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6AF6A" w14:textId="571EBD49" w:rsidR="00FF398B" w:rsidRPr="008B05EC" w:rsidRDefault="00EA7799">
      <w:pPr>
        <w:pStyle w:val="Header"/>
        <w:tabs>
          <w:tab w:val="right" w:pos="5954"/>
        </w:tabs>
        <w:spacing w:after="240"/>
        <w:jc w:val="right"/>
        <w:rPr>
          <w:rFonts w:cstheme="minorHAnsi"/>
          <w:b/>
          <w:bCs/>
          <w:color w:val="00558C"/>
          <w:sz w:val="24"/>
          <w:szCs w:val="24"/>
        </w:rPr>
      </w:pPr>
      <w:r w:rsidRPr="008B05EC">
        <w:rPr>
          <w:rFonts w:cstheme="minorHAnsi"/>
          <w:b/>
          <w:bCs/>
          <w:color w:val="00558C"/>
          <w:sz w:val="24"/>
          <w:szCs w:val="24"/>
        </w:rPr>
        <w:t xml:space="preserve">Input paper: </w:t>
      </w:r>
      <w:r w:rsidRPr="008B05EC">
        <w:rPr>
          <w:rStyle w:val="FootnoteReference"/>
          <w:rFonts w:cstheme="minorHAnsi"/>
          <w:b/>
          <w:bCs/>
          <w:color w:val="00558C"/>
          <w:sz w:val="24"/>
          <w:szCs w:val="24"/>
        </w:rPr>
        <w:footnoteReference w:id="1"/>
      </w:r>
      <w:r w:rsidRPr="008B05EC">
        <w:rPr>
          <w:rFonts w:cstheme="minorHAnsi"/>
          <w:b/>
          <w:bCs/>
          <w:color w:val="00558C"/>
          <w:sz w:val="24"/>
          <w:szCs w:val="24"/>
        </w:rPr>
        <w:t xml:space="preserve">  </w:t>
      </w:r>
      <w:r w:rsidR="001A12F3" w:rsidRPr="008B05EC">
        <w:rPr>
          <w:rFonts w:eastAsia="SimSun" w:cstheme="minorHAnsi"/>
          <w:b/>
          <w:bCs/>
          <w:color w:val="00558C"/>
          <w:sz w:val="24"/>
          <w:szCs w:val="24"/>
          <w:lang w:eastAsia="zh-CN"/>
        </w:rPr>
        <w:t>DTEC</w:t>
      </w:r>
      <w:r w:rsidR="001518D8" w:rsidRPr="008B05EC">
        <w:rPr>
          <w:rFonts w:cstheme="minorHAnsi"/>
          <w:color w:val="00558C"/>
          <w:sz w:val="24"/>
          <w:szCs w:val="24"/>
        </w:rPr>
        <w:t>-</w:t>
      </w:r>
      <w:r w:rsidR="008B05EC" w:rsidRPr="008B05EC">
        <w:rPr>
          <w:rFonts w:cstheme="minorHAnsi"/>
          <w:color w:val="00558C"/>
          <w:sz w:val="24"/>
          <w:szCs w:val="24"/>
        </w:rPr>
        <w:t>6.2.0.1</w:t>
      </w:r>
    </w:p>
    <w:p w14:paraId="23B44396" w14:textId="77777777" w:rsidR="00FF398B" w:rsidRPr="008B05EC" w:rsidRDefault="00FF398B">
      <w:pPr>
        <w:pStyle w:val="BodyText"/>
        <w:tabs>
          <w:tab w:val="left" w:pos="2835"/>
        </w:tabs>
        <w:rPr>
          <w:rFonts w:cstheme="minorHAnsi"/>
        </w:rPr>
      </w:pPr>
    </w:p>
    <w:p w14:paraId="55918F4F" w14:textId="77777777" w:rsidR="00FF398B" w:rsidRPr="008B05EC" w:rsidRDefault="00EA7799">
      <w:pPr>
        <w:pStyle w:val="BodyText"/>
        <w:tabs>
          <w:tab w:val="left" w:pos="2835"/>
        </w:tabs>
        <w:spacing w:after="0"/>
        <w:rPr>
          <w:rFonts w:cstheme="minorHAnsi"/>
          <w:b/>
          <w:bCs/>
          <w:color w:val="00558C"/>
          <w:sz w:val="24"/>
          <w:szCs w:val="24"/>
        </w:rPr>
      </w:pPr>
      <w:r w:rsidRPr="008B05EC">
        <w:rPr>
          <w:rFonts w:cstheme="minorHAnsi"/>
          <w:b/>
          <w:bCs/>
          <w:color w:val="00558C"/>
          <w:sz w:val="24"/>
          <w:szCs w:val="24"/>
        </w:rPr>
        <w:t>Input paper for the following Committee(s):</w:t>
      </w:r>
      <w:r w:rsidRPr="008B05EC">
        <w:rPr>
          <w:rFonts w:cstheme="minorHAnsi"/>
          <w:color w:val="00558C"/>
        </w:rPr>
        <w:t xml:space="preserve"> </w:t>
      </w:r>
      <w:r w:rsidRPr="008B05EC">
        <w:rPr>
          <w:rFonts w:cstheme="minorHAnsi"/>
        </w:rPr>
        <w:tab/>
      </w:r>
      <w:r w:rsidRPr="008B05EC">
        <w:rPr>
          <w:rFonts w:cstheme="minorHAnsi"/>
        </w:rPr>
        <w:tab/>
      </w:r>
      <w:r w:rsidRPr="008B05EC">
        <w:rPr>
          <w:rFonts w:cstheme="minorHAnsi"/>
          <w:b/>
          <w:bCs/>
          <w:color w:val="00558C"/>
          <w:sz w:val="24"/>
          <w:szCs w:val="24"/>
        </w:rPr>
        <w:t>Purpose of paper:</w:t>
      </w:r>
    </w:p>
    <w:p w14:paraId="4C339DEB" w14:textId="77777777" w:rsidR="00FF398B" w:rsidRPr="008B05EC" w:rsidRDefault="00EA7799">
      <w:pPr>
        <w:pStyle w:val="BodyText"/>
        <w:tabs>
          <w:tab w:val="left" w:pos="2835"/>
        </w:tabs>
        <w:rPr>
          <w:rFonts w:cstheme="minorHAnsi"/>
        </w:rPr>
      </w:pPr>
      <w:r w:rsidRPr="008B05EC">
        <w:rPr>
          <w:rFonts w:cstheme="minorHAnsi"/>
          <w:sz w:val="18"/>
          <w:szCs w:val="18"/>
        </w:rPr>
        <w:t>(Select as appropriate)</w:t>
      </w:r>
      <w:r w:rsidRPr="008B05EC">
        <w:rPr>
          <w:rFonts w:cstheme="minorHAnsi"/>
          <w:sz w:val="18"/>
          <w:szCs w:val="18"/>
        </w:rPr>
        <w:tab/>
      </w:r>
    </w:p>
    <w:p w14:paraId="733E2080" w14:textId="77777777" w:rsidR="00FF398B" w:rsidRPr="008B05EC" w:rsidRDefault="008B05EC">
      <w:pPr>
        <w:pStyle w:val="BodyText"/>
        <w:tabs>
          <w:tab w:val="left" w:pos="1843"/>
        </w:tabs>
        <w:rPr>
          <w:rFonts w:cstheme="minorHAnsi"/>
          <w:b/>
        </w:rPr>
      </w:pPr>
      <w:sdt>
        <w:sdtPr>
          <w:rPr>
            <w:rFonts w:cstheme="minorHAnsi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99" w:rsidRPr="008B05EC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EA7799" w:rsidRPr="008B05EC">
        <w:rPr>
          <w:rFonts w:cstheme="minorHAnsi"/>
          <w:sz w:val="24"/>
          <w:szCs w:val="24"/>
        </w:rPr>
        <w:t xml:space="preserve"> </w:t>
      </w:r>
      <w:r w:rsidR="00EA7799" w:rsidRPr="008B05EC">
        <w:rPr>
          <w:rFonts w:cstheme="minorHAnsi"/>
        </w:rPr>
        <w:t>ARM</w:t>
      </w:r>
      <w:r w:rsidR="00EA7799" w:rsidRPr="008B05EC">
        <w:rPr>
          <w:rFonts w:cstheme="minorHAnsi"/>
        </w:rPr>
        <w:tab/>
      </w:r>
      <w:sdt>
        <w:sdtPr>
          <w:rPr>
            <w:rFonts w:cstheme="minorHAnsi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99" w:rsidRPr="008B05EC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EA7799" w:rsidRPr="008B05EC">
        <w:rPr>
          <w:rFonts w:cstheme="minorHAnsi"/>
          <w:sz w:val="24"/>
          <w:szCs w:val="24"/>
        </w:rPr>
        <w:t xml:space="preserve">  </w:t>
      </w:r>
      <w:r w:rsidR="00EA7799" w:rsidRPr="008B05EC">
        <w:rPr>
          <w:rFonts w:cstheme="minorHAnsi"/>
        </w:rPr>
        <w:t>ENG</w:t>
      </w:r>
      <w:r w:rsidR="00EA7799" w:rsidRPr="008B05EC">
        <w:rPr>
          <w:rFonts w:cstheme="minorHAnsi"/>
        </w:rPr>
        <w:tab/>
      </w:r>
      <w:r w:rsidR="00EA7799" w:rsidRPr="008B05EC">
        <w:rPr>
          <w:rFonts w:cstheme="minorHAnsi"/>
        </w:rPr>
        <w:tab/>
      </w:r>
      <w:bookmarkStart w:id="0" w:name="_Hlk81060441"/>
      <w:sdt>
        <w:sdtPr>
          <w:rPr>
            <w:rFonts w:cstheme="minorHAnsi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99" w:rsidRPr="008B05EC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EA7799" w:rsidRPr="008B05EC">
        <w:rPr>
          <w:rFonts w:cstheme="minorHAnsi"/>
          <w:sz w:val="24"/>
          <w:szCs w:val="24"/>
        </w:rPr>
        <w:t xml:space="preserve"> </w:t>
      </w:r>
      <w:bookmarkEnd w:id="0"/>
      <w:r w:rsidR="00EA7799" w:rsidRPr="008B05EC">
        <w:rPr>
          <w:rFonts w:cstheme="minorHAnsi"/>
        </w:rPr>
        <w:t>PAP</w:t>
      </w:r>
      <w:r w:rsidR="00EA7799" w:rsidRPr="008B05EC">
        <w:rPr>
          <w:rFonts w:cstheme="minorHAnsi"/>
          <w:sz w:val="24"/>
          <w:szCs w:val="24"/>
        </w:rPr>
        <w:tab/>
      </w:r>
      <w:r w:rsidR="00EA7799" w:rsidRPr="008B05EC">
        <w:rPr>
          <w:rFonts w:cstheme="minorHAnsi"/>
          <w:sz w:val="24"/>
          <w:szCs w:val="24"/>
        </w:rPr>
        <w:tab/>
      </w:r>
      <w:r w:rsidR="00EA7799" w:rsidRPr="008B05EC"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6A27" w:rsidRPr="008B05EC">
            <w:rPr>
              <w:rFonts w:ascii="Segoe UI Symbol" w:eastAsia="MS Gothic" w:hAnsi="Segoe UI Symbol" w:cs="Segoe UI Symbol"/>
              <w:b/>
              <w:sz w:val="24"/>
              <w:szCs w:val="24"/>
            </w:rPr>
            <w:t>☒</w:t>
          </w:r>
        </w:sdtContent>
      </w:sdt>
      <w:r w:rsidR="00EA7799" w:rsidRPr="008B05EC">
        <w:rPr>
          <w:rFonts w:cstheme="minorHAnsi"/>
          <w:sz w:val="24"/>
          <w:szCs w:val="24"/>
        </w:rPr>
        <w:t xml:space="preserve"> </w:t>
      </w:r>
      <w:r w:rsidR="00EA7799" w:rsidRPr="008B05EC">
        <w:rPr>
          <w:rFonts w:cstheme="minorHAnsi"/>
        </w:rPr>
        <w:t>Input</w:t>
      </w:r>
    </w:p>
    <w:p w14:paraId="3171D06D" w14:textId="77777777" w:rsidR="00FF398B" w:rsidRPr="008B05EC" w:rsidRDefault="008B05EC">
      <w:pPr>
        <w:pStyle w:val="BodyText"/>
        <w:tabs>
          <w:tab w:val="left" w:pos="1843"/>
        </w:tabs>
        <w:rPr>
          <w:rFonts w:cstheme="minorHAnsi"/>
        </w:rPr>
      </w:pPr>
      <w:sdt>
        <w:sdtPr>
          <w:rPr>
            <w:rFonts w:cstheme="minorHAnsi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A7799" w:rsidRPr="008B05EC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="00EA7799" w:rsidRPr="008B05EC">
        <w:rPr>
          <w:rFonts w:cstheme="minorHAnsi"/>
        </w:rPr>
        <w:t xml:space="preserve"> </w:t>
      </w:r>
      <w:r w:rsidR="00EA7799" w:rsidRPr="008B05EC">
        <w:rPr>
          <w:rFonts w:eastAsia="SimSun" w:cstheme="minorHAnsi"/>
          <w:lang w:val="en-US" w:eastAsia="zh-CN"/>
        </w:rPr>
        <w:t>DTEC</w:t>
      </w:r>
      <w:r w:rsidR="00EA7799" w:rsidRPr="008B05EC">
        <w:rPr>
          <w:rFonts w:cstheme="minorHAnsi"/>
          <w:b/>
        </w:rPr>
        <w:tab/>
      </w:r>
      <w:sdt>
        <w:sdtPr>
          <w:rPr>
            <w:rFonts w:cstheme="minorHAnsi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99" w:rsidRPr="008B05EC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A7799" w:rsidRPr="008B05EC">
        <w:rPr>
          <w:rFonts w:cstheme="minorHAnsi"/>
        </w:rPr>
        <w:t xml:space="preserve"> VTS</w:t>
      </w:r>
      <w:r w:rsidR="00EA7799" w:rsidRPr="008B05EC">
        <w:rPr>
          <w:rFonts w:cstheme="minorHAnsi"/>
        </w:rPr>
        <w:tab/>
      </w:r>
      <w:r w:rsidR="00EA7799" w:rsidRPr="008B05EC">
        <w:rPr>
          <w:rFonts w:cstheme="minorHAnsi"/>
        </w:rPr>
        <w:tab/>
      </w:r>
      <w:r w:rsidR="00EA7799" w:rsidRPr="008B05EC">
        <w:rPr>
          <w:rFonts w:cstheme="minorHAnsi"/>
        </w:rPr>
        <w:tab/>
      </w:r>
      <w:r w:rsidR="00EA7799" w:rsidRPr="008B05EC">
        <w:rPr>
          <w:rFonts w:cstheme="minorHAnsi"/>
        </w:rPr>
        <w:tab/>
      </w:r>
      <w:r w:rsidR="00EA7799" w:rsidRPr="008B05EC">
        <w:rPr>
          <w:rFonts w:cstheme="minorHAnsi"/>
        </w:rPr>
        <w:tab/>
      </w:r>
      <w:sdt>
        <w:sdtPr>
          <w:rPr>
            <w:rFonts w:cstheme="minorHAnsi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99" w:rsidRPr="008B05EC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A7799" w:rsidRPr="008B05EC">
        <w:rPr>
          <w:rFonts w:cstheme="minorHAnsi"/>
        </w:rPr>
        <w:t xml:space="preserve"> Information</w:t>
      </w:r>
    </w:p>
    <w:p w14:paraId="7655BE3C" w14:textId="77777777" w:rsidR="00FF398B" w:rsidRPr="008B05EC" w:rsidRDefault="00FF398B">
      <w:pPr>
        <w:pStyle w:val="BodyText"/>
        <w:tabs>
          <w:tab w:val="left" w:pos="2835"/>
        </w:tabs>
        <w:rPr>
          <w:rFonts w:cstheme="minorHAnsi"/>
        </w:rPr>
      </w:pPr>
    </w:p>
    <w:p w14:paraId="526FFF6E" w14:textId="77777777" w:rsidR="00FF398B" w:rsidRPr="008B05EC" w:rsidRDefault="00EA7799">
      <w:pPr>
        <w:pStyle w:val="BodyText"/>
        <w:tabs>
          <w:tab w:val="left" w:pos="2835"/>
        </w:tabs>
        <w:rPr>
          <w:rFonts w:cstheme="minorHAnsi"/>
        </w:rPr>
      </w:pPr>
      <w:r w:rsidRPr="008B05EC">
        <w:rPr>
          <w:rFonts w:cstheme="minorHAnsi"/>
          <w:b/>
          <w:bCs/>
          <w:color w:val="00558C"/>
          <w:sz w:val="24"/>
          <w:szCs w:val="24"/>
        </w:rPr>
        <w:t>Agenda item</w:t>
      </w:r>
      <w:r w:rsidRPr="008B05EC">
        <w:rPr>
          <w:rFonts w:cstheme="minorHAnsi"/>
        </w:rPr>
        <w:t xml:space="preserve"> </w:t>
      </w:r>
      <w:r w:rsidRPr="008B05EC">
        <w:rPr>
          <w:rStyle w:val="FootnoteReference"/>
          <w:rFonts w:cstheme="minorHAnsi"/>
          <w:sz w:val="22"/>
        </w:rPr>
        <w:footnoteReference w:id="2"/>
      </w:r>
      <w:r w:rsidRPr="008B05EC">
        <w:rPr>
          <w:rFonts w:cstheme="minorHAnsi"/>
        </w:rPr>
        <w:tab/>
      </w:r>
      <w:r w:rsidRPr="008B05EC">
        <w:rPr>
          <w:rFonts w:cstheme="minorHAnsi"/>
        </w:rPr>
        <w:tab/>
      </w:r>
      <w:r w:rsidRPr="008B05EC">
        <w:rPr>
          <w:rFonts w:cstheme="minorHAnsi"/>
        </w:rPr>
        <w:tab/>
      </w:r>
      <w:proofErr w:type="spellStart"/>
      <w:r w:rsidRPr="008B05EC">
        <w:rPr>
          <w:rFonts w:cstheme="minorHAnsi"/>
        </w:rPr>
        <w:t>n.n</w:t>
      </w:r>
      <w:proofErr w:type="spellEnd"/>
    </w:p>
    <w:p w14:paraId="2DA6EDB6" w14:textId="77777777" w:rsidR="00FF398B" w:rsidRPr="008B05EC" w:rsidRDefault="00EA7799">
      <w:pPr>
        <w:pStyle w:val="BodyText"/>
        <w:tabs>
          <w:tab w:val="left" w:pos="2835"/>
        </w:tabs>
        <w:rPr>
          <w:rFonts w:cstheme="minorHAnsi"/>
        </w:rPr>
      </w:pPr>
      <w:r w:rsidRPr="008B05EC">
        <w:rPr>
          <w:rFonts w:cstheme="minorHAnsi"/>
          <w:b/>
          <w:bCs/>
          <w:color w:val="00558C"/>
          <w:sz w:val="24"/>
          <w:szCs w:val="24"/>
        </w:rPr>
        <w:t>Technical domain/ Task number</w:t>
      </w:r>
      <w:r w:rsidRPr="008B05EC">
        <w:rPr>
          <w:rFonts w:cstheme="minorHAnsi"/>
        </w:rPr>
        <w:t xml:space="preserve"> </w:t>
      </w:r>
      <w:r w:rsidRPr="008B05EC">
        <w:rPr>
          <w:rFonts w:cstheme="minorHAnsi"/>
          <w:vertAlign w:val="superscript"/>
        </w:rPr>
        <w:t>2</w:t>
      </w:r>
      <w:r w:rsidRPr="008B05EC">
        <w:rPr>
          <w:rFonts w:cstheme="minorHAnsi"/>
        </w:rPr>
        <w:tab/>
        <w:t>…………</w:t>
      </w:r>
      <w:r w:rsidR="001A12F3" w:rsidRPr="008B05EC">
        <w:rPr>
          <w:rFonts w:cstheme="minorHAnsi"/>
        </w:rPr>
        <w:t>1.2.3</w:t>
      </w:r>
      <w:r w:rsidRPr="008B05EC">
        <w:rPr>
          <w:rFonts w:cstheme="minorHAnsi"/>
        </w:rPr>
        <w:t>…………………</w:t>
      </w:r>
    </w:p>
    <w:p w14:paraId="77FA3548" w14:textId="77777777" w:rsidR="00FF398B" w:rsidRPr="008B05EC" w:rsidRDefault="00EA7799">
      <w:pPr>
        <w:pStyle w:val="BodyText"/>
        <w:tabs>
          <w:tab w:val="left" w:pos="2835"/>
        </w:tabs>
        <w:rPr>
          <w:rFonts w:cstheme="minorHAnsi"/>
          <w:color w:val="FF0000"/>
        </w:rPr>
      </w:pPr>
      <w:r w:rsidRPr="008B05EC">
        <w:rPr>
          <w:rFonts w:cstheme="minorHAnsi"/>
          <w:b/>
          <w:bCs/>
          <w:color w:val="00558C"/>
          <w:sz w:val="24"/>
          <w:szCs w:val="24"/>
        </w:rPr>
        <w:t>Author(s)/Submitter(s)</w:t>
      </w:r>
      <w:r w:rsidRPr="008B05EC">
        <w:rPr>
          <w:rFonts w:cstheme="minorHAnsi"/>
        </w:rPr>
        <w:tab/>
      </w:r>
      <w:r w:rsidRPr="008B05EC">
        <w:rPr>
          <w:rFonts w:cstheme="minorHAnsi"/>
        </w:rPr>
        <w:tab/>
      </w:r>
      <w:r w:rsidRPr="008B05EC">
        <w:rPr>
          <w:rFonts w:cstheme="minorHAnsi"/>
        </w:rPr>
        <w:tab/>
        <w:t>…………</w:t>
      </w:r>
      <w:r w:rsidR="003677D8" w:rsidRPr="008B05EC">
        <w:rPr>
          <w:rFonts w:eastAsia="SimSun" w:cstheme="minorHAnsi"/>
          <w:b/>
          <w:lang w:eastAsia="zh-CN"/>
        </w:rPr>
        <w:t>China</w:t>
      </w:r>
      <w:r w:rsidR="003677D8" w:rsidRPr="008B05EC">
        <w:rPr>
          <w:rFonts w:cstheme="minorHAnsi"/>
          <w:b/>
        </w:rPr>
        <w:t xml:space="preserve"> </w:t>
      </w:r>
      <w:r w:rsidR="003677D8" w:rsidRPr="008B05EC">
        <w:rPr>
          <w:rFonts w:eastAsia="SimSun" w:cstheme="minorHAnsi"/>
          <w:b/>
          <w:lang w:eastAsia="zh-CN"/>
        </w:rPr>
        <w:t>MSA</w:t>
      </w:r>
      <w:r w:rsidRPr="008B05EC">
        <w:rPr>
          <w:rFonts w:cstheme="minorHAnsi"/>
        </w:rPr>
        <w:t>………</w:t>
      </w:r>
    </w:p>
    <w:p w14:paraId="54DB0703" w14:textId="77777777" w:rsidR="00FF398B" w:rsidRDefault="00EA7799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1A8E1AB" w14:textId="19FEE8DD" w:rsidR="00FF398B" w:rsidRDefault="008734B2" w:rsidP="00C43FA5">
      <w:pPr>
        <w:pStyle w:val="Title"/>
      </w:pPr>
      <w:r w:rsidRPr="008734B2">
        <w:rPr>
          <w:rFonts w:hint="eastAsia"/>
        </w:rPr>
        <w:t>PROPOSAL ON THE REVISION OF RELEVANT SECTIONS OF THE 2023 NAVGUIDE</w:t>
      </w:r>
      <w:r w:rsidR="00EA7799">
        <w:rPr>
          <w:rStyle w:val="FootnoteReference"/>
        </w:rPr>
        <w:footnoteReference w:id="3"/>
      </w:r>
    </w:p>
    <w:p w14:paraId="76E64651" w14:textId="77777777" w:rsidR="00FF398B" w:rsidRDefault="00EA7799">
      <w:pPr>
        <w:pStyle w:val="Heading1"/>
      </w:pPr>
      <w:r>
        <w:t xml:space="preserve">Summary </w:t>
      </w:r>
    </w:p>
    <w:p w14:paraId="7B249286" w14:textId="36C14DB4" w:rsidR="00AA08F7" w:rsidRDefault="00AA08F7" w:rsidP="00AA08F7">
      <w:pPr>
        <w:pStyle w:val="BodyText"/>
        <w:rPr>
          <w:rFonts w:ascii="Calibri" w:hAnsi="Calibri"/>
          <w:lang w:val="en-US" w:eastAsia="zh-CN"/>
        </w:rPr>
      </w:pPr>
      <w:r w:rsidRPr="00801457">
        <w:rPr>
          <w:rFonts w:ascii="Calibri" w:hAnsi="Calibri"/>
          <w:lang w:val="en-US" w:eastAsia="zh-CN"/>
        </w:rPr>
        <w:t>The China Maritime Safety Administration</w:t>
      </w:r>
      <w:r>
        <w:rPr>
          <w:rFonts w:ascii="Calibri" w:hAnsi="Calibri"/>
          <w:lang w:val="en-US" w:eastAsia="zh-CN"/>
        </w:rPr>
        <w:t xml:space="preserve"> has </w:t>
      </w:r>
      <w:r w:rsidR="009926A0">
        <w:rPr>
          <w:rFonts w:ascii="Calibri" w:eastAsia="SimSun" w:hAnsi="Calibri" w:hint="eastAsia"/>
          <w:lang w:val="en-US" w:eastAsia="zh-CN"/>
        </w:rPr>
        <w:t>reviewed</w:t>
      </w:r>
      <w:r w:rsidRPr="00801457">
        <w:rPr>
          <w:rFonts w:ascii="Calibri" w:hAnsi="Calibri"/>
          <w:lang w:val="en-US" w:eastAsia="zh-CN"/>
        </w:rPr>
        <w:t xml:space="preserve"> </w:t>
      </w:r>
      <w:r w:rsidR="009926A0">
        <w:rPr>
          <w:rFonts w:ascii="Calibri" w:eastAsia="SimSun" w:hAnsi="Calibri" w:hint="eastAsia"/>
          <w:lang w:val="en-US" w:eastAsia="zh-CN"/>
        </w:rPr>
        <w:t>C</w:t>
      </w:r>
      <w:r w:rsidRPr="00801457">
        <w:rPr>
          <w:rFonts w:ascii="Calibri" w:hAnsi="Calibri"/>
          <w:lang w:val="en-US" w:eastAsia="zh-CN"/>
        </w:rPr>
        <w:t>hapter</w:t>
      </w:r>
      <w:r w:rsidR="009926A0">
        <w:rPr>
          <w:rFonts w:ascii="Calibri" w:eastAsia="SimSun" w:hAnsi="Calibri" w:hint="eastAsia"/>
          <w:lang w:val="en-US" w:eastAsia="zh-CN"/>
        </w:rPr>
        <w:t xml:space="preserve"> 9</w:t>
      </w:r>
      <w:r w:rsidRPr="00801457">
        <w:rPr>
          <w:rFonts w:ascii="Calibri" w:hAnsi="Calibri"/>
          <w:lang w:val="en-US" w:eastAsia="zh-CN"/>
        </w:rPr>
        <w:t xml:space="preserve"> in the </w:t>
      </w:r>
      <w:r w:rsidR="009926A0">
        <w:rPr>
          <w:rFonts w:ascii="Calibri" w:eastAsia="SimSun" w:hAnsi="Calibri" w:hint="eastAsia"/>
          <w:lang w:val="en-US" w:eastAsia="zh-CN"/>
        </w:rPr>
        <w:t xml:space="preserve">2023 </w:t>
      </w:r>
      <w:r w:rsidRPr="00A94692">
        <w:rPr>
          <w:rFonts w:ascii="Calibri" w:hAnsi="Calibri" w:hint="eastAsia"/>
        </w:rPr>
        <w:t>NAVGUIDE</w:t>
      </w:r>
      <w:r>
        <w:rPr>
          <w:rFonts w:ascii="Calibri" w:hAnsi="Calibri" w:hint="eastAsia"/>
          <w:lang w:val="en-US" w:eastAsia="zh-CN"/>
        </w:rPr>
        <w:t xml:space="preserve"> </w:t>
      </w:r>
      <w:r w:rsidRPr="00801457">
        <w:rPr>
          <w:rFonts w:ascii="Calibri" w:hAnsi="Calibri"/>
          <w:lang w:val="en-US" w:eastAsia="zh-CN"/>
        </w:rPr>
        <w:t xml:space="preserve">based on the latest relevant guideline documents and </w:t>
      </w:r>
      <w:r>
        <w:rPr>
          <w:rFonts w:ascii="Calibri" w:hAnsi="Calibri" w:hint="eastAsia"/>
          <w:lang w:val="en-US" w:eastAsia="zh-CN"/>
        </w:rPr>
        <w:t>new</w:t>
      </w:r>
      <w:r>
        <w:rPr>
          <w:rFonts w:ascii="Calibri" w:hAnsi="Calibri"/>
          <w:lang w:val="en-US" w:eastAsia="zh-CN"/>
        </w:rPr>
        <w:t xml:space="preserve"> </w:t>
      </w:r>
      <w:r w:rsidRPr="00801457">
        <w:rPr>
          <w:rFonts w:ascii="Calibri" w:hAnsi="Calibri"/>
          <w:lang w:val="en-US" w:eastAsia="zh-CN"/>
        </w:rPr>
        <w:t>technical r</w:t>
      </w:r>
      <w:r>
        <w:rPr>
          <w:rFonts w:ascii="Calibri" w:hAnsi="Calibri"/>
          <w:lang w:val="en-US" w:eastAsia="zh-CN"/>
        </w:rPr>
        <w:t>eview contents</w:t>
      </w:r>
      <w:r w:rsidR="009926A0">
        <w:rPr>
          <w:rFonts w:ascii="Calibri" w:eastAsia="SimSun" w:hAnsi="Calibri" w:hint="eastAsia"/>
          <w:lang w:val="en-US" w:eastAsia="zh-CN"/>
        </w:rPr>
        <w:t>,</w:t>
      </w:r>
      <w:r>
        <w:rPr>
          <w:rFonts w:ascii="Calibri" w:hAnsi="Calibri"/>
          <w:lang w:val="en-US" w:eastAsia="zh-CN"/>
        </w:rPr>
        <w:t xml:space="preserve"> </w:t>
      </w:r>
      <w:r w:rsidR="009926A0">
        <w:rPr>
          <w:rFonts w:ascii="Calibri" w:eastAsia="SimSun" w:hAnsi="Calibri" w:hint="eastAsia"/>
          <w:lang w:val="en-US" w:eastAsia="zh-CN"/>
        </w:rPr>
        <w:t>a</w:t>
      </w:r>
      <w:r w:rsidRPr="0037359A">
        <w:rPr>
          <w:rFonts w:ascii="Calibri" w:hAnsi="Calibri"/>
          <w:lang w:val="en-US" w:eastAsia="zh-CN"/>
        </w:rPr>
        <w:t>nd</w:t>
      </w:r>
      <w:r w:rsidR="009926A0">
        <w:rPr>
          <w:rFonts w:ascii="Calibri" w:eastAsia="SimSun" w:hAnsi="Calibri" w:hint="eastAsia"/>
          <w:lang w:val="en-US" w:eastAsia="zh-CN"/>
        </w:rPr>
        <w:t xml:space="preserve"> is </w:t>
      </w:r>
      <w:r w:rsidRPr="0037359A">
        <w:rPr>
          <w:rFonts w:ascii="Calibri" w:hAnsi="Calibri"/>
          <w:lang w:val="en-US" w:eastAsia="zh-CN"/>
        </w:rPr>
        <w:t xml:space="preserve">willing to undertake subsequent work under the guidance of the </w:t>
      </w:r>
      <w:r w:rsidR="009926A0">
        <w:rPr>
          <w:rFonts w:ascii="Calibri" w:eastAsia="SimSun" w:hAnsi="Calibri" w:hint="eastAsia"/>
          <w:lang w:val="en-US" w:eastAsia="zh-CN"/>
        </w:rPr>
        <w:t>DTEC c</w:t>
      </w:r>
      <w:r w:rsidRPr="0037359A">
        <w:rPr>
          <w:rFonts w:ascii="Calibri" w:hAnsi="Calibri"/>
          <w:lang w:val="en-US" w:eastAsia="zh-CN"/>
        </w:rPr>
        <w:t>ommittee.</w:t>
      </w:r>
    </w:p>
    <w:p w14:paraId="45161DAF" w14:textId="77777777" w:rsidR="00FF398B" w:rsidRDefault="00EA7799">
      <w:pPr>
        <w:pStyle w:val="Heading2"/>
      </w:pPr>
      <w:r>
        <w:t xml:space="preserve">Purpose of the document </w:t>
      </w:r>
    </w:p>
    <w:p w14:paraId="7C7D97EA" w14:textId="77777777" w:rsidR="00FF398B" w:rsidRDefault="00C361F8">
      <w:pPr>
        <w:pStyle w:val="BodyText"/>
        <w:rPr>
          <w:rFonts w:ascii="Calibri" w:hAnsi="Calibri"/>
        </w:rPr>
      </w:pPr>
      <w:r w:rsidRPr="00354654">
        <w:rPr>
          <w:rFonts w:ascii="Calibri" w:hAnsi="Calibri" w:hint="eastAsia"/>
          <w:lang w:val="en-US" w:eastAsia="zh-CN"/>
        </w:rPr>
        <w:t>This paper aims to provide assistance in promoting the revision of NAVGUIDE</w:t>
      </w:r>
      <w:r w:rsidRPr="00354654">
        <w:rPr>
          <w:rFonts w:ascii="Calibri" w:hAnsi="Calibri"/>
          <w:lang w:val="en-US" w:eastAsia="zh-CN"/>
        </w:rPr>
        <w:t xml:space="preserve">, </w:t>
      </w:r>
      <w:r w:rsidRPr="00273553">
        <w:rPr>
          <w:rFonts w:ascii="Calibri" w:hAnsi="Calibri"/>
          <w:lang w:val="en-US" w:eastAsia="zh-CN"/>
        </w:rPr>
        <w:t>to provide references for the committee.</w:t>
      </w:r>
    </w:p>
    <w:p w14:paraId="7939E7F0" w14:textId="77777777" w:rsidR="00FF398B" w:rsidRDefault="00EA7799">
      <w:pPr>
        <w:pStyle w:val="Heading2"/>
      </w:pPr>
      <w:r>
        <w:t>Related documents</w:t>
      </w:r>
    </w:p>
    <w:p w14:paraId="3D83CCD0" w14:textId="77777777" w:rsidR="00901E7F" w:rsidRPr="00A94692" w:rsidRDefault="00901E7F" w:rsidP="00901E7F">
      <w:pPr>
        <w:pStyle w:val="BodyText"/>
        <w:rPr>
          <w:rFonts w:ascii="Calibri" w:hAnsi="Calibri"/>
          <w:lang w:val="en-US" w:eastAsia="zh-CN"/>
        </w:rPr>
      </w:pPr>
      <w:r w:rsidRPr="00A94692">
        <w:rPr>
          <w:rFonts w:ascii="Calibri" w:hAnsi="Calibri"/>
          <w:lang w:eastAsia="zh-CN"/>
        </w:rPr>
        <w:t>[</w:t>
      </w:r>
      <w:r w:rsidRPr="00A94692">
        <w:rPr>
          <w:rFonts w:ascii="Calibri" w:hAnsi="Calibri"/>
          <w:lang w:val="en-US" w:eastAsia="zh-CN"/>
        </w:rPr>
        <w:t>1</w:t>
      </w:r>
      <w:r w:rsidRPr="00A94692">
        <w:rPr>
          <w:rFonts w:ascii="Calibri" w:hAnsi="Calibri"/>
          <w:lang w:eastAsia="zh-CN"/>
        </w:rPr>
        <w:t>]</w:t>
      </w:r>
      <w:r w:rsidRPr="00A94692">
        <w:rPr>
          <w:rFonts w:ascii="Calibri" w:hAnsi="Calibri" w:hint="eastAsia"/>
        </w:rPr>
        <w:t xml:space="preserve"> IALA-Committee-work-programme-202</w:t>
      </w:r>
      <w:r>
        <w:rPr>
          <w:rFonts w:ascii="Calibri" w:hAnsi="Calibri"/>
        </w:rPr>
        <w:t>5</w:t>
      </w:r>
      <w:r w:rsidRPr="00A94692">
        <w:rPr>
          <w:rFonts w:ascii="Calibri" w:hAnsi="Calibri" w:hint="eastAsia"/>
        </w:rPr>
        <w:t>-2027</w:t>
      </w:r>
    </w:p>
    <w:p w14:paraId="04550D53" w14:textId="77777777" w:rsidR="00901E7F" w:rsidRDefault="00901E7F" w:rsidP="00901E7F">
      <w:pPr>
        <w:pStyle w:val="BodyText"/>
        <w:rPr>
          <w:rFonts w:ascii="Calibri" w:hAnsi="Calibri"/>
        </w:rPr>
      </w:pPr>
      <w:r w:rsidRPr="001809D1">
        <w:rPr>
          <w:rFonts w:ascii="Calibri" w:hAnsi="Calibri"/>
        </w:rPr>
        <w:t>[</w:t>
      </w:r>
      <w:r w:rsidRPr="001809D1">
        <w:rPr>
          <w:rFonts w:ascii="Calibri" w:hAnsi="Calibri"/>
          <w:lang w:val="en-US" w:eastAsia="zh-CN"/>
        </w:rPr>
        <w:t>2</w:t>
      </w:r>
      <w:r w:rsidRPr="001809D1">
        <w:rPr>
          <w:rFonts w:ascii="Calibri" w:hAnsi="Calibri"/>
        </w:rPr>
        <w:t>]</w:t>
      </w:r>
      <w:r w:rsidRPr="001809D1">
        <w:rPr>
          <w:rFonts w:ascii="Calibri" w:hAnsi="Calibri" w:hint="eastAsia"/>
        </w:rPr>
        <w:t xml:space="preserve"> NAVGUIDE-2023</w:t>
      </w:r>
    </w:p>
    <w:p w14:paraId="4DECE0C0" w14:textId="77777777" w:rsidR="00FF398B" w:rsidRPr="005565BE" w:rsidRDefault="00901E7F">
      <w:pPr>
        <w:pStyle w:val="BodyText"/>
        <w:rPr>
          <w:rFonts w:ascii="Calibri" w:eastAsia="SimSun" w:hAnsi="Calibri"/>
          <w:lang w:eastAsia="zh-CN"/>
        </w:rPr>
      </w:pPr>
      <w:r>
        <w:rPr>
          <w:rFonts w:ascii="Calibri" w:hAnsi="Calibri"/>
        </w:rPr>
        <w:t xml:space="preserve">[3] </w:t>
      </w:r>
      <w:r w:rsidRPr="00243FB6">
        <w:rPr>
          <w:rFonts w:ascii="Calibri" w:hAnsi="Calibri"/>
        </w:rPr>
        <w:t xml:space="preserve">ARM20-11.2.2 LN to </w:t>
      </w:r>
      <w:bookmarkStart w:id="1" w:name="OLE_LINK2"/>
      <w:r w:rsidRPr="00243FB6">
        <w:rPr>
          <w:rFonts w:ascii="Calibri" w:hAnsi="Calibri"/>
        </w:rPr>
        <w:t>Secretariat</w:t>
      </w:r>
      <w:bookmarkEnd w:id="1"/>
      <w:r w:rsidRPr="00243FB6">
        <w:rPr>
          <w:rFonts w:ascii="Calibri" w:hAnsi="Calibri"/>
        </w:rPr>
        <w:t xml:space="preserve"> on NAVGUIDE</w:t>
      </w:r>
    </w:p>
    <w:p w14:paraId="1376F70D" w14:textId="77777777" w:rsidR="00FF398B" w:rsidRDefault="00EA7799">
      <w:pPr>
        <w:pStyle w:val="Heading1"/>
      </w:pPr>
      <w:r>
        <w:t>Background</w:t>
      </w:r>
    </w:p>
    <w:p w14:paraId="55F06445" w14:textId="53A65490" w:rsidR="00982B3F" w:rsidRDefault="00F86CD2">
      <w:pPr>
        <w:pStyle w:val="BodyText"/>
        <w:rPr>
          <w:rFonts w:ascii="Calibri" w:hAnsi="Calibri"/>
        </w:rPr>
      </w:pPr>
      <w:r w:rsidRPr="001809D1">
        <w:rPr>
          <w:rFonts w:ascii="Calibri" w:hAnsi="Calibri" w:hint="eastAsia"/>
        </w:rPr>
        <w:t>NAVGUIDE</w:t>
      </w:r>
      <w:r>
        <w:rPr>
          <w:rFonts w:ascii="Calibri" w:hAnsi="Calibri"/>
        </w:rPr>
        <w:t>,</w:t>
      </w:r>
      <w:r w:rsidRPr="001809D1">
        <w:rPr>
          <w:rFonts w:ascii="Calibri" w:hAnsi="Calibri"/>
          <w:lang w:val="en-US" w:eastAsia="zh-CN"/>
        </w:rPr>
        <w:t xml:space="preserve"> one of the most important publications of IALA</w:t>
      </w:r>
      <w:r>
        <w:rPr>
          <w:rFonts w:ascii="Calibri" w:hAnsi="Calibri"/>
          <w:lang w:val="en-US" w:eastAsia="zh-CN"/>
        </w:rPr>
        <w:t>,</w:t>
      </w:r>
      <w:r w:rsidRPr="001809D1">
        <w:rPr>
          <w:rFonts w:ascii="Calibri" w:hAnsi="Calibri"/>
        </w:rPr>
        <w:t xml:space="preserve"> </w:t>
      </w:r>
      <w:r w:rsidRPr="001809D1">
        <w:rPr>
          <w:rFonts w:ascii="Calibri" w:hAnsi="Calibri"/>
          <w:lang w:val="en-US" w:eastAsia="zh-CN"/>
        </w:rPr>
        <w:t xml:space="preserve">is generally revised every four years. </w:t>
      </w:r>
      <w:r w:rsidR="00982B3F" w:rsidRPr="00235AD9">
        <w:rPr>
          <w:rFonts w:ascii="Calibri" w:eastAsia="SimSun" w:hAnsi="Calibri" w:cs="Calibri"/>
          <w:lang w:val="en-US" w:eastAsia="zh-CN"/>
        </w:rPr>
        <w:t>ARM</w:t>
      </w:r>
      <w:r w:rsidR="00E42583" w:rsidRPr="00E42583">
        <w:t xml:space="preserve"> </w:t>
      </w:r>
      <w:r w:rsidR="00E42583" w:rsidRPr="00E42583">
        <w:rPr>
          <w:rFonts w:ascii="Calibri" w:eastAsia="SimSun" w:hAnsi="Calibri" w:cs="Calibri"/>
          <w:lang w:val="en-US" w:eastAsia="zh-CN"/>
        </w:rPr>
        <w:t xml:space="preserve">Committee </w:t>
      </w:r>
      <w:r w:rsidR="00106ABF">
        <w:rPr>
          <w:rFonts w:ascii="Calibri" w:eastAsia="SimSun" w:hAnsi="Calibri" w:cs="Calibri" w:hint="eastAsia"/>
          <w:lang w:val="en-US" w:eastAsia="zh-CN"/>
        </w:rPr>
        <w:t>has sent a Liaison Note to the</w:t>
      </w:r>
      <w:r w:rsidR="00106ABF" w:rsidRPr="00106ABF">
        <w:rPr>
          <w:rFonts w:ascii="Calibri" w:hAnsi="Calibri"/>
        </w:rPr>
        <w:t xml:space="preserve"> </w:t>
      </w:r>
      <w:r w:rsidR="00106ABF" w:rsidRPr="00243FB6">
        <w:rPr>
          <w:rFonts w:ascii="Calibri" w:hAnsi="Calibri"/>
        </w:rPr>
        <w:t>Secretariat</w:t>
      </w:r>
      <w:r w:rsidR="00106ABF">
        <w:rPr>
          <w:rFonts w:ascii="Calibri" w:eastAsia="SimSun" w:hAnsi="Calibri" w:hint="eastAsia"/>
          <w:lang w:eastAsia="zh-CN"/>
        </w:rPr>
        <w:t>, which</w:t>
      </w:r>
      <w:r w:rsidR="00106ABF">
        <w:rPr>
          <w:rFonts w:ascii="Calibri" w:eastAsia="SimSun" w:hAnsi="Calibri" w:cs="Calibri" w:hint="eastAsia"/>
          <w:lang w:val="en-US" w:eastAsia="zh-CN"/>
        </w:rPr>
        <w:t xml:space="preserve"> </w:t>
      </w:r>
      <w:r w:rsidR="00982B3F" w:rsidRPr="00DE7CEC">
        <w:rPr>
          <w:rFonts w:ascii="Calibri" w:eastAsia="SimSun" w:hAnsi="Calibri" w:cs="Calibri"/>
          <w:lang w:eastAsia="zh-CN"/>
        </w:rPr>
        <w:t>request</w:t>
      </w:r>
      <w:r w:rsidR="00106ABF">
        <w:rPr>
          <w:rFonts w:ascii="Calibri" w:eastAsia="SimSun" w:hAnsi="Calibri" w:cs="Calibri" w:hint="eastAsia"/>
          <w:lang w:eastAsia="zh-CN"/>
        </w:rPr>
        <w:t>ed</w:t>
      </w:r>
      <w:r w:rsidR="00982B3F" w:rsidRPr="00DE7CEC">
        <w:rPr>
          <w:rFonts w:ascii="Calibri" w:eastAsia="SimSun" w:hAnsi="Calibri" w:cs="Calibri"/>
          <w:lang w:eastAsia="zh-CN"/>
        </w:rPr>
        <w:t xml:space="preserve"> the Secretariat/PAP to send out a reminder to each of the committees to review their chapters of the 2023 NAVGUIDE</w:t>
      </w:r>
      <w:r w:rsidR="00106ABF">
        <w:rPr>
          <w:rFonts w:ascii="Calibri" w:eastAsia="SimSun" w:hAnsi="Calibri" w:cs="Calibri" w:hint="eastAsia"/>
          <w:lang w:eastAsia="zh-CN"/>
        </w:rPr>
        <w:t xml:space="preserve"> and</w:t>
      </w:r>
      <w:r w:rsidR="00982B3F" w:rsidRPr="00DE7CEC">
        <w:rPr>
          <w:rFonts w:ascii="Calibri" w:eastAsia="SimSun" w:hAnsi="Calibri" w:cs="Calibri"/>
          <w:lang w:eastAsia="zh-CN"/>
        </w:rPr>
        <w:t xml:space="preserve"> inform each committee that this work should be completed no later than the close of each Committee’s Spring 2026 meeting</w:t>
      </w:r>
      <w:r w:rsidR="004D2A97">
        <w:rPr>
          <w:rFonts w:ascii="Calibri" w:eastAsia="SimSun" w:hAnsi="Calibri" w:cs="Calibri"/>
          <w:lang w:eastAsia="zh-CN"/>
        </w:rPr>
        <w:t>.</w:t>
      </w:r>
    </w:p>
    <w:p w14:paraId="02438DE7" w14:textId="77777777" w:rsidR="00FF398B" w:rsidRDefault="00EA7799">
      <w:pPr>
        <w:pStyle w:val="Heading1"/>
      </w:pPr>
      <w:r>
        <w:lastRenderedPageBreak/>
        <w:t>Discussion</w:t>
      </w:r>
    </w:p>
    <w:p w14:paraId="74A77A6E" w14:textId="36802386" w:rsidR="00F823B2" w:rsidRDefault="00F823B2">
      <w:pPr>
        <w:pStyle w:val="BodyText"/>
        <w:rPr>
          <w:rFonts w:ascii="Calibri" w:hAnsi="Calibri"/>
          <w:b/>
          <w:bCs/>
        </w:rPr>
      </w:pPr>
      <w:r w:rsidRPr="001809D1">
        <w:rPr>
          <w:rFonts w:ascii="Calibri" w:hAnsi="Calibri"/>
          <w:lang w:val="en-US" w:eastAsia="zh-CN"/>
        </w:rPr>
        <w:t>The</w:t>
      </w:r>
      <w:r w:rsidR="00106ABF">
        <w:rPr>
          <w:rFonts w:ascii="Calibri" w:eastAsia="SimSun" w:hAnsi="Calibri" w:hint="eastAsia"/>
          <w:lang w:val="en-US" w:eastAsia="zh-CN"/>
        </w:rPr>
        <w:t>re are</w:t>
      </w:r>
      <w:r w:rsidR="00553FCC">
        <w:rPr>
          <w:rFonts w:ascii="Calibri" w:hAnsi="Calibri"/>
          <w:lang w:val="en-US" w:eastAsia="zh-CN"/>
        </w:rPr>
        <w:t xml:space="preserve"> some inconsistencies</w:t>
      </w:r>
      <w:r w:rsidR="00AF2B22">
        <w:rPr>
          <w:rFonts w:ascii="Calibri" w:eastAsia="SimSun" w:hAnsi="Calibri" w:hint="eastAsia"/>
          <w:lang w:val="en-US" w:eastAsia="zh-CN"/>
        </w:rPr>
        <w:t xml:space="preserve"> </w:t>
      </w:r>
      <w:r w:rsidR="00462B45">
        <w:rPr>
          <w:rFonts w:ascii="Calibri" w:eastAsia="SimSun" w:hAnsi="Calibri"/>
          <w:lang w:val="en-US" w:eastAsia="zh-CN"/>
        </w:rPr>
        <w:t>between Chapter</w:t>
      </w:r>
      <w:r w:rsidR="00AF2B22">
        <w:rPr>
          <w:rFonts w:ascii="Calibri" w:eastAsia="SimSun" w:hAnsi="Calibri" w:hint="eastAsia"/>
          <w:lang w:val="en-US" w:eastAsia="zh-CN"/>
        </w:rPr>
        <w:t xml:space="preserve"> 9 of the NAVGUIDE and</w:t>
      </w:r>
      <w:r w:rsidRPr="001809D1">
        <w:rPr>
          <w:rFonts w:ascii="Calibri" w:hAnsi="Calibri"/>
          <w:lang w:val="en-US" w:eastAsia="zh-CN"/>
        </w:rPr>
        <w:t xml:space="preserve"> latest </w:t>
      </w:r>
      <w:r>
        <w:rPr>
          <w:rFonts w:ascii="Calibri" w:hAnsi="Calibri"/>
          <w:lang w:val="en-US" w:eastAsia="zh-CN"/>
        </w:rPr>
        <w:t xml:space="preserve">IALA </w:t>
      </w:r>
      <w:r w:rsidR="008F0F79">
        <w:rPr>
          <w:rFonts w:ascii="Calibri" w:eastAsia="SimSun" w:hAnsi="Calibri" w:hint="eastAsia"/>
          <w:lang w:val="en-US" w:eastAsia="zh-CN"/>
        </w:rPr>
        <w:t xml:space="preserve">technical </w:t>
      </w:r>
      <w:r w:rsidRPr="001809D1">
        <w:rPr>
          <w:rFonts w:ascii="Calibri" w:hAnsi="Calibri"/>
          <w:lang w:val="en-US" w:eastAsia="zh-CN"/>
        </w:rPr>
        <w:t xml:space="preserve">documents </w:t>
      </w:r>
      <w:r w:rsidR="00AF2B22">
        <w:rPr>
          <w:rFonts w:ascii="Calibri" w:eastAsia="SimSun" w:hAnsi="Calibri" w:hint="eastAsia"/>
          <w:lang w:val="en-US" w:eastAsia="zh-CN"/>
        </w:rPr>
        <w:t>which need to be reviewed</w:t>
      </w:r>
      <w:r w:rsidRPr="001809D1">
        <w:rPr>
          <w:rFonts w:ascii="Calibri" w:hAnsi="Calibri"/>
          <w:lang w:val="en-US" w:eastAsia="zh-CN"/>
        </w:rPr>
        <w:t>.</w:t>
      </w:r>
    </w:p>
    <w:p w14:paraId="5810D1E9" w14:textId="25C974A6" w:rsidR="00FF398B" w:rsidRDefault="00AF2B22">
      <w:pPr>
        <w:pStyle w:val="Heading2"/>
      </w:pPr>
      <w:r>
        <w:rPr>
          <w:rFonts w:eastAsia="SimSun" w:hint="eastAsia"/>
          <w:lang w:eastAsia="zh-CN"/>
        </w:rPr>
        <w:t xml:space="preserve"> </w:t>
      </w:r>
      <w:bookmarkStart w:id="2" w:name="OLE_LINK1"/>
      <w:bookmarkStart w:id="3" w:name="OLE_LINK3"/>
      <w:r>
        <w:rPr>
          <w:rFonts w:eastAsia="SimSun" w:hint="eastAsia"/>
          <w:lang w:eastAsia="zh-CN"/>
        </w:rPr>
        <w:t>content</w:t>
      </w:r>
      <w:r w:rsidR="004418F1">
        <w:rPr>
          <w:rFonts w:eastAsia="SimSun" w:hint="eastAsia"/>
          <w:lang w:eastAsia="zh-CN"/>
        </w:rPr>
        <w:t>s being reviewed in</w:t>
      </w:r>
      <w:r>
        <w:rPr>
          <w:rFonts w:eastAsia="SimSun" w:hint="eastAsia"/>
          <w:lang w:eastAsia="zh-CN"/>
        </w:rPr>
        <w:t xml:space="preserve"> Chaper 9</w:t>
      </w:r>
      <w:r>
        <w:rPr>
          <w:rFonts w:hint="eastAsia"/>
        </w:rPr>
        <w:t xml:space="preserve"> </w:t>
      </w:r>
      <w:r>
        <w:rPr>
          <w:rFonts w:eastAsia="SimSun" w:hint="eastAsia"/>
          <w:lang w:eastAsia="zh-CN"/>
        </w:rPr>
        <w:t xml:space="preserve">of </w:t>
      </w:r>
      <w:r w:rsidR="00D44C28" w:rsidRPr="00E026C8">
        <w:rPr>
          <w:lang w:val="en-US" w:eastAsia="zh-CN"/>
        </w:rPr>
        <w:t>NAVGUIDE</w:t>
      </w:r>
      <w:bookmarkEnd w:id="2"/>
      <w:bookmarkEnd w:id="3"/>
      <w:r w:rsidR="00D44C28">
        <w:rPr>
          <w:rFonts w:hint="eastAsia"/>
        </w:rPr>
        <w:t xml:space="preserve"> </w:t>
      </w:r>
    </w:p>
    <w:p w14:paraId="1851C378" w14:textId="3CE1D775" w:rsidR="00D44C28" w:rsidRDefault="00AF2B22" w:rsidP="00D44C28">
      <w:pPr>
        <w:pStyle w:val="BodyText"/>
        <w:spacing w:after="0"/>
        <w:rPr>
          <w:rFonts w:ascii="Calibri" w:hAnsi="Calibri"/>
          <w:lang w:val="en-US" w:eastAsia="zh-CN"/>
        </w:rPr>
      </w:pPr>
      <w:bookmarkStart w:id="4" w:name="OLE_LINK9"/>
      <w:bookmarkStart w:id="5" w:name="OLE_LINK10"/>
      <w:bookmarkStart w:id="6" w:name="_Hlk59199741"/>
      <w:r>
        <w:rPr>
          <w:rFonts w:ascii="Calibri" w:eastAsia="SimSun" w:hAnsi="Calibri" w:hint="eastAsia"/>
          <w:lang w:val="en-US" w:eastAsia="zh-CN"/>
        </w:rPr>
        <w:t>Chapter 9 of the NAVGUIDE has been reviewed and some content</w:t>
      </w:r>
      <w:r w:rsidR="004418F1">
        <w:rPr>
          <w:rFonts w:ascii="Calibri" w:eastAsia="SimSun" w:hAnsi="Calibri" w:hint="eastAsia"/>
          <w:lang w:val="en-US" w:eastAsia="zh-CN"/>
        </w:rPr>
        <w:t>s</w:t>
      </w:r>
      <w:r>
        <w:rPr>
          <w:rFonts w:ascii="Calibri" w:eastAsia="SimSun" w:hAnsi="Calibri" w:hint="eastAsia"/>
          <w:lang w:val="en-US" w:eastAsia="zh-CN"/>
        </w:rPr>
        <w:t xml:space="preserve"> ha</w:t>
      </w:r>
      <w:r w:rsidR="004418F1">
        <w:rPr>
          <w:rFonts w:ascii="Calibri" w:eastAsia="SimSun" w:hAnsi="Calibri" w:hint="eastAsia"/>
          <w:lang w:val="en-US" w:eastAsia="zh-CN"/>
        </w:rPr>
        <w:t>ve</w:t>
      </w:r>
      <w:r>
        <w:rPr>
          <w:rFonts w:ascii="Calibri" w:eastAsia="SimSun" w:hAnsi="Calibri" w:hint="eastAsia"/>
          <w:lang w:val="en-US" w:eastAsia="zh-CN"/>
        </w:rPr>
        <w:t xml:space="preserve"> been revised,</w:t>
      </w:r>
      <w:r w:rsidR="00D44C28">
        <w:rPr>
          <w:rFonts w:ascii="Calibri" w:hAnsi="Calibri"/>
          <w:lang w:val="en-US" w:eastAsia="zh-CN"/>
        </w:rPr>
        <w:t xml:space="preserve"> </w:t>
      </w:r>
      <w:bookmarkEnd w:id="4"/>
      <w:bookmarkEnd w:id="5"/>
      <w:r w:rsidR="00D44C28" w:rsidRPr="00DD07CF">
        <w:rPr>
          <w:rFonts w:ascii="Calibri" w:hAnsi="Calibri"/>
          <w:lang w:val="en-US" w:eastAsia="zh-CN"/>
        </w:rPr>
        <w:t xml:space="preserve">including </w:t>
      </w:r>
      <w:r w:rsidR="00D44C28" w:rsidRPr="007D2CC0">
        <w:rPr>
          <w:rFonts w:ascii="Calibri" w:hAnsi="Calibri"/>
          <w:lang w:val="en-US" w:eastAsia="zh-CN"/>
        </w:rPr>
        <w:t>“</w:t>
      </w:r>
      <w:r w:rsidR="00D44C28" w:rsidRPr="00DD07CF">
        <w:rPr>
          <w:rFonts w:ascii="Calibri" w:hAnsi="Calibri"/>
          <w:lang w:val="en-US" w:eastAsia="zh-CN"/>
        </w:rPr>
        <w:t xml:space="preserve">DIGITAL COMMUNICATIONS SYSTEMS”, “THE IALA MARITIME RADIO COMMUNICATIONS MANUAL”, </w:t>
      </w:r>
      <w:r w:rsidR="00D44C28">
        <w:rPr>
          <w:rFonts w:ascii="Calibri" w:hAnsi="Calibri"/>
          <w:lang w:val="en-US" w:eastAsia="zh-CN"/>
        </w:rPr>
        <w:t xml:space="preserve">“AIS”, </w:t>
      </w:r>
      <w:r w:rsidR="00384EAA">
        <w:rPr>
          <w:rFonts w:ascii="Calibri" w:hAnsi="Calibri"/>
          <w:lang w:val="en-US" w:eastAsia="zh-CN"/>
        </w:rPr>
        <w:t xml:space="preserve">“VDES”, </w:t>
      </w:r>
      <w:r w:rsidR="00D44C28" w:rsidRPr="00DD07CF">
        <w:rPr>
          <w:rFonts w:ascii="Calibri" w:hAnsi="Calibri"/>
          <w:lang w:val="en-US" w:eastAsia="zh-CN"/>
        </w:rPr>
        <w:t>“R-MODE”, “LTE-M AS A COMMUNICATIONS INFRASTRUCTURE”, “LOW POWER COMMUNICATION SYSTEMS”,</w:t>
      </w:r>
      <w:r w:rsidR="00D44C28">
        <w:rPr>
          <w:rFonts w:ascii="Calibri" w:hAnsi="Calibri"/>
          <w:lang w:val="en-US" w:eastAsia="zh-CN"/>
        </w:rPr>
        <w:t xml:space="preserve"> “</w:t>
      </w:r>
      <w:r w:rsidR="00D44C28" w:rsidRPr="00384257">
        <w:rPr>
          <w:rFonts w:ascii="Calibri" w:hAnsi="Calibri"/>
          <w:lang w:val="en-US" w:eastAsia="zh-CN"/>
        </w:rPr>
        <w:t>AUTONOMOUS MARINE RADIO DEVICES</w:t>
      </w:r>
      <w:r w:rsidR="00D44C28">
        <w:rPr>
          <w:rFonts w:ascii="Calibri" w:hAnsi="Calibri"/>
          <w:lang w:val="en-US" w:eastAsia="zh-CN"/>
        </w:rPr>
        <w:t>”, “</w:t>
      </w:r>
      <w:r w:rsidR="00D44C28" w:rsidRPr="007D2CC0">
        <w:rPr>
          <w:rFonts w:ascii="Calibri" w:hAnsi="Calibri"/>
          <w:lang w:val="en-US" w:eastAsia="zh-CN"/>
        </w:rPr>
        <w:t>DIGITALIZATION OF MARINE VHF VOICE CHANNELS</w:t>
      </w:r>
      <w:r w:rsidR="00D44C28">
        <w:rPr>
          <w:rFonts w:ascii="Calibri" w:hAnsi="Calibri"/>
          <w:lang w:val="en-US" w:eastAsia="zh-CN"/>
        </w:rPr>
        <w:t>”, “</w:t>
      </w:r>
      <w:r w:rsidR="00D44C28" w:rsidRPr="00C218B8">
        <w:rPr>
          <w:rFonts w:ascii="Calibri" w:hAnsi="Calibri"/>
          <w:lang w:val="en-US" w:eastAsia="zh-CN"/>
        </w:rPr>
        <w:t>EXAMPLES OF EMERGING TECHNOLOGIES”</w:t>
      </w:r>
      <w:r w:rsidR="00D44C28">
        <w:rPr>
          <w:rFonts w:ascii="Calibri" w:hAnsi="Calibri"/>
          <w:lang w:val="en-US" w:eastAsia="zh-CN"/>
        </w:rPr>
        <w:t>.</w:t>
      </w:r>
    </w:p>
    <w:p w14:paraId="13C494AF" w14:textId="10A4398A" w:rsidR="00D44C28" w:rsidRDefault="00AF2B22" w:rsidP="00D44C28">
      <w:pPr>
        <w:pStyle w:val="BodyText"/>
        <w:spacing w:after="0"/>
        <w:rPr>
          <w:rFonts w:ascii="Calibri" w:hAnsi="Calibri"/>
          <w:lang w:val="en-US" w:eastAsia="zh-CN"/>
        </w:rPr>
      </w:pPr>
      <w:bookmarkStart w:id="7" w:name="OLE_LINK4"/>
      <w:bookmarkStart w:id="8" w:name="OLE_LINK5"/>
      <w:bookmarkStart w:id="9" w:name="OLE_LINK6"/>
      <w:r>
        <w:rPr>
          <w:rFonts w:ascii="Calibri" w:eastAsia="SimSun" w:hAnsi="Calibri" w:hint="eastAsia"/>
          <w:lang w:val="en-US" w:eastAsia="zh-CN"/>
        </w:rPr>
        <w:t>In addition</w:t>
      </w:r>
      <w:r w:rsidR="00D44C28">
        <w:rPr>
          <w:rFonts w:ascii="Calibri" w:hAnsi="Calibri"/>
          <w:lang w:val="en-US" w:eastAsia="zh-CN"/>
        </w:rPr>
        <w:t xml:space="preserve">, </w:t>
      </w:r>
      <w:r>
        <w:rPr>
          <w:rFonts w:ascii="Calibri" w:eastAsia="SimSun" w:hAnsi="Calibri" w:hint="eastAsia"/>
          <w:lang w:val="en-US" w:eastAsia="zh-CN"/>
        </w:rPr>
        <w:t>some new</w:t>
      </w:r>
      <w:r w:rsidR="00D44C28" w:rsidRPr="0093437D">
        <w:rPr>
          <w:rFonts w:ascii="Calibri" w:hAnsi="Calibri"/>
          <w:lang w:val="en-US" w:eastAsia="zh-CN"/>
        </w:rPr>
        <w:t xml:space="preserve"> contents of three subsections: </w:t>
      </w:r>
      <w:r w:rsidR="00D44C28" w:rsidRPr="007D2CC0">
        <w:rPr>
          <w:rFonts w:ascii="Calibri" w:hAnsi="Calibri"/>
          <w:lang w:val="en-US" w:eastAsia="zh-CN"/>
        </w:rPr>
        <w:t>“</w:t>
      </w:r>
      <w:r w:rsidR="00D44C28" w:rsidRPr="00C218B8">
        <w:rPr>
          <w:rFonts w:ascii="Calibri" w:hAnsi="Calibri"/>
          <w:lang w:val="en-US" w:eastAsia="zh-CN"/>
        </w:rPr>
        <w:t>A</w:t>
      </w:r>
      <w:r>
        <w:rPr>
          <w:rFonts w:ascii="Calibri" w:eastAsia="SimSun" w:hAnsi="Calibri" w:hint="eastAsia"/>
          <w:lang w:val="en-US" w:eastAsia="zh-CN"/>
        </w:rPr>
        <w:t xml:space="preserve"> </w:t>
      </w:r>
      <w:r w:rsidR="00D44C28" w:rsidRPr="00C218B8">
        <w:rPr>
          <w:rFonts w:ascii="Calibri" w:hAnsi="Calibri"/>
          <w:lang w:val="en-US" w:eastAsia="zh-CN"/>
        </w:rPr>
        <w:t>VISION FOR</w:t>
      </w:r>
      <w:r w:rsidR="00D44C28">
        <w:rPr>
          <w:rFonts w:ascii="Calibri" w:hAnsi="Calibri"/>
          <w:lang w:val="en-US" w:eastAsia="zh-CN"/>
        </w:rPr>
        <w:t xml:space="preserve"> DIGITALISATION OF</w:t>
      </w:r>
      <w:r w:rsidR="00D44C28" w:rsidRPr="00C218B8">
        <w:rPr>
          <w:rFonts w:ascii="Calibri" w:hAnsi="Calibri"/>
          <w:lang w:val="en-US" w:eastAsia="zh-CN"/>
        </w:rPr>
        <w:t xml:space="preserve"> SHIPPING AND MARITIME TRANSPORTATION</w:t>
      </w:r>
      <w:r w:rsidR="00D44C28" w:rsidRPr="007D2CC0">
        <w:rPr>
          <w:rFonts w:ascii="Calibri" w:hAnsi="Calibri"/>
          <w:lang w:val="en-US" w:eastAsia="zh-CN"/>
        </w:rPr>
        <w:t>”,</w:t>
      </w:r>
      <w:r w:rsidR="00D44C28">
        <w:rPr>
          <w:rFonts w:ascii="Calibri" w:hAnsi="Calibri"/>
          <w:lang w:val="en-US" w:eastAsia="zh-CN"/>
        </w:rPr>
        <w:t xml:space="preserve"> </w:t>
      </w:r>
      <w:r w:rsidR="00D44C28" w:rsidRPr="007D2CC0">
        <w:rPr>
          <w:rFonts w:ascii="Calibri" w:hAnsi="Calibri"/>
          <w:lang w:val="en-US" w:eastAsia="zh-CN"/>
        </w:rPr>
        <w:t>“5G-NR P</w:t>
      </w:r>
      <w:r w:rsidR="00D44C28">
        <w:rPr>
          <w:rFonts w:ascii="Calibri" w:hAnsi="Calibri"/>
          <w:lang w:val="en-US" w:eastAsia="zh-CN"/>
        </w:rPr>
        <w:t>OSITIONING</w:t>
      </w:r>
      <w:r w:rsidR="00D44C28" w:rsidRPr="007D2CC0">
        <w:rPr>
          <w:rFonts w:ascii="Calibri" w:hAnsi="Calibri"/>
          <w:lang w:val="en-US" w:eastAsia="zh-CN"/>
        </w:rPr>
        <w:t>”</w:t>
      </w:r>
      <w:r w:rsidR="00D44C28">
        <w:rPr>
          <w:rFonts w:ascii="Calibri" w:hAnsi="Calibri"/>
          <w:lang w:val="en-US" w:eastAsia="zh-CN"/>
        </w:rPr>
        <w:t>, “</w:t>
      </w:r>
      <w:r w:rsidR="00D44C28" w:rsidRPr="007D2CC0">
        <w:rPr>
          <w:rFonts w:ascii="Calibri" w:hAnsi="Calibri"/>
          <w:lang w:val="en-US" w:eastAsia="zh-CN"/>
        </w:rPr>
        <w:t>IMT-2030 T</w:t>
      </w:r>
      <w:r w:rsidR="00D44C28">
        <w:rPr>
          <w:rFonts w:ascii="Calibri" w:hAnsi="Calibri"/>
          <w:lang w:val="en-US" w:eastAsia="zh-CN"/>
        </w:rPr>
        <w:t>ECHNOLOGY</w:t>
      </w:r>
      <w:r w:rsidR="00D44C28" w:rsidRPr="007D2CC0">
        <w:rPr>
          <w:rFonts w:ascii="Calibri" w:hAnsi="Calibri"/>
          <w:lang w:val="en-US" w:eastAsia="zh-CN"/>
        </w:rPr>
        <w:t>”</w:t>
      </w:r>
      <w:r w:rsidR="00D44C28">
        <w:rPr>
          <w:rFonts w:ascii="Calibri" w:hAnsi="Calibri"/>
          <w:lang w:val="en-US" w:eastAsia="zh-CN"/>
        </w:rPr>
        <w:t>.</w:t>
      </w:r>
      <w:bookmarkEnd w:id="7"/>
      <w:bookmarkEnd w:id="8"/>
      <w:bookmarkEnd w:id="9"/>
    </w:p>
    <w:p w14:paraId="7788B8FD" w14:textId="77777777" w:rsidR="00D70FD2" w:rsidRPr="00F43632" w:rsidRDefault="00D70FD2" w:rsidP="000C6E8C">
      <w:pPr>
        <w:pStyle w:val="Heading2"/>
        <w:tabs>
          <w:tab w:val="clear" w:pos="0"/>
        </w:tabs>
      </w:pPr>
      <w:bookmarkStart w:id="10" w:name="OLE_LINK13"/>
      <w:bookmarkStart w:id="11" w:name="OLE_LINK14"/>
      <w:r w:rsidRPr="00F43632">
        <w:t>PROPOSAL</w:t>
      </w:r>
      <w:r w:rsidRPr="00F43632">
        <w:rPr>
          <w:rFonts w:hint="eastAsia"/>
        </w:rPr>
        <w:t xml:space="preserve"> </w:t>
      </w:r>
      <w:bookmarkEnd w:id="10"/>
      <w:bookmarkEnd w:id="11"/>
    </w:p>
    <w:p w14:paraId="532DC3AF" w14:textId="4A701372" w:rsidR="00635B7A" w:rsidRPr="007D2CC0" w:rsidRDefault="00FE04A1" w:rsidP="00D44C28">
      <w:pPr>
        <w:pStyle w:val="BodyText"/>
        <w:spacing w:after="0"/>
        <w:rPr>
          <w:rFonts w:ascii="Calibri" w:hAnsi="Calibri"/>
          <w:lang w:val="en-US" w:eastAsia="zh-CN"/>
        </w:rPr>
      </w:pPr>
      <w:r w:rsidRPr="00966685">
        <w:rPr>
          <w:rFonts w:ascii="Calibri" w:hAnsi="Calibri"/>
        </w:rPr>
        <w:t xml:space="preserve">It is recommended that the committee </w:t>
      </w:r>
      <w:r w:rsidR="004418F1">
        <w:rPr>
          <w:rFonts w:ascii="Calibri" w:eastAsia="SimSun" w:hAnsi="Calibri" w:hint="eastAsia"/>
          <w:lang w:eastAsia="zh-CN"/>
        </w:rPr>
        <w:t>conduct</w:t>
      </w:r>
      <w:r w:rsidR="004418F1" w:rsidRPr="00966685">
        <w:rPr>
          <w:rFonts w:ascii="Calibri" w:hAnsi="Calibri"/>
        </w:rPr>
        <w:t xml:space="preserve"> </w:t>
      </w:r>
      <w:r w:rsidRPr="00966685">
        <w:rPr>
          <w:rFonts w:ascii="Calibri" w:hAnsi="Calibri"/>
        </w:rPr>
        <w:t>the</w:t>
      </w:r>
      <w:r w:rsidR="004418F1">
        <w:rPr>
          <w:rFonts w:eastAsia="SimSun" w:hint="eastAsia"/>
          <w:lang w:eastAsia="zh-CN"/>
        </w:rPr>
        <w:t xml:space="preserve"> revision of relevant sections</w:t>
      </w:r>
      <w:r w:rsidRPr="00966685">
        <w:rPr>
          <w:rFonts w:ascii="Calibri" w:hAnsi="Calibri"/>
        </w:rPr>
        <w:t xml:space="preserve"> of the </w:t>
      </w:r>
      <w:r w:rsidR="00106ABF">
        <w:rPr>
          <w:rFonts w:ascii="Calibri" w:eastAsia="SimSun" w:hAnsi="Calibri" w:hint="eastAsia"/>
          <w:lang w:eastAsia="zh-CN"/>
        </w:rPr>
        <w:t xml:space="preserve">2023 </w:t>
      </w:r>
      <w:r w:rsidRPr="00966685">
        <w:rPr>
          <w:rFonts w:ascii="Calibri" w:hAnsi="Calibri"/>
        </w:rPr>
        <w:t>NAVGUIDE</w:t>
      </w:r>
      <w:r w:rsidR="00106ABF">
        <w:rPr>
          <w:rFonts w:ascii="Calibri" w:eastAsia="SimSun" w:hAnsi="Calibri" w:hint="eastAsia"/>
          <w:lang w:eastAsia="zh-CN"/>
        </w:rPr>
        <w:t xml:space="preserve"> and</w:t>
      </w:r>
      <w:r w:rsidRPr="00966685">
        <w:rPr>
          <w:rFonts w:ascii="Calibri" w:hAnsi="Calibri"/>
        </w:rPr>
        <w:t xml:space="preserve"> consider the proposed amendments to </w:t>
      </w:r>
      <w:r w:rsidR="00106ABF">
        <w:rPr>
          <w:rFonts w:ascii="Calibri" w:eastAsia="SimSun" w:hAnsi="Calibri" w:hint="eastAsia"/>
          <w:lang w:eastAsia="zh-CN"/>
        </w:rPr>
        <w:t>C</w:t>
      </w:r>
      <w:r w:rsidRPr="00966685">
        <w:rPr>
          <w:rFonts w:ascii="Calibri" w:hAnsi="Calibri" w:hint="eastAsia"/>
        </w:rPr>
        <w:t>hapter</w:t>
      </w:r>
      <w:r w:rsidR="00106ABF">
        <w:rPr>
          <w:rFonts w:ascii="Calibri" w:eastAsia="SimSun" w:hAnsi="Calibri" w:hint="eastAsia"/>
          <w:lang w:eastAsia="zh-CN"/>
        </w:rPr>
        <w:t xml:space="preserve"> </w:t>
      </w:r>
      <w:r w:rsidR="005647FA">
        <w:rPr>
          <w:rFonts w:ascii="Calibri" w:eastAsia="SimSun" w:hAnsi="Calibri"/>
          <w:lang w:eastAsia="zh-CN"/>
        </w:rPr>
        <w:t>9</w:t>
      </w:r>
      <w:r w:rsidR="005647FA" w:rsidRPr="00966685">
        <w:rPr>
          <w:rFonts w:ascii="Calibri" w:hAnsi="Calibri"/>
        </w:rPr>
        <w:t xml:space="preserve"> in</w:t>
      </w:r>
      <w:r w:rsidR="00106ABF">
        <w:rPr>
          <w:rFonts w:ascii="Calibri" w:eastAsia="SimSun" w:hAnsi="Calibri" w:hint="eastAsia"/>
          <w:lang w:eastAsia="zh-CN"/>
        </w:rPr>
        <w:t xml:space="preserve"> the</w:t>
      </w:r>
      <w:r w:rsidRPr="00966685">
        <w:rPr>
          <w:rFonts w:ascii="Calibri" w:hAnsi="Calibri"/>
        </w:rPr>
        <w:t xml:space="preserve"> Annex.</w:t>
      </w:r>
    </w:p>
    <w:bookmarkEnd w:id="6"/>
    <w:p w14:paraId="1DB9017E" w14:textId="77777777" w:rsidR="00FF398B" w:rsidRDefault="00EA7799">
      <w:pPr>
        <w:pStyle w:val="Heading1"/>
      </w:pPr>
      <w:r>
        <w:t>References</w:t>
      </w:r>
    </w:p>
    <w:p w14:paraId="5D7B0E59" w14:textId="77777777" w:rsidR="00FE04A1" w:rsidRDefault="00FE04A1" w:rsidP="00FE04A1">
      <w:pPr>
        <w:pStyle w:val="Reference"/>
        <w:numPr>
          <w:ilvl w:val="0"/>
          <w:numId w:val="28"/>
        </w:numPr>
        <w:adjustRightInd w:val="0"/>
        <w:snapToGrid w:val="0"/>
        <w:rPr>
          <w:rFonts w:ascii="Calibri" w:eastAsia="SimSun" w:hAnsi="Calibri" w:cs="Calibri"/>
          <w:szCs w:val="22"/>
          <w:lang w:eastAsia="en-GB"/>
        </w:rPr>
      </w:pPr>
      <w:r w:rsidRPr="00E3778E">
        <w:rPr>
          <w:rFonts w:ascii="Calibri" w:eastAsia="SimSun" w:hAnsi="Calibri" w:cs="Calibri" w:hint="eastAsia"/>
          <w:szCs w:val="22"/>
          <w:lang w:eastAsia="en-GB"/>
        </w:rPr>
        <w:t>NAVGUIDE-2023</w:t>
      </w:r>
    </w:p>
    <w:p w14:paraId="54E2426C" w14:textId="77777777" w:rsidR="00E40967" w:rsidRPr="00E40967" w:rsidRDefault="00FE04A1" w:rsidP="00E40967">
      <w:pPr>
        <w:pStyle w:val="Reference"/>
        <w:numPr>
          <w:ilvl w:val="0"/>
          <w:numId w:val="28"/>
        </w:numPr>
        <w:adjustRightInd w:val="0"/>
        <w:snapToGrid w:val="0"/>
        <w:rPr>
          <w:rFonts w:ascii="Calibri" w:eastAsia="SimSun" w:hAnsi="Calibri" w:cs="Calibri"/>
          <w:szCs w:val="22"/>
          <w:lang w:eastAsia="en-GB"/>
        </w:rPr>
      </w:pPr>
      <w:r w:rsidRPr="00E40967">
        <w:rPr>
          <w:rFonts w:ascii="Calibri" w:eastAsia="SimSun" w:hAnsi="Calibri" w:cs="Calibri"/>
          <w:szCs w:val="22"/>
          <w:lang w:eastAsia="en-GB"/>
        </w:rPr>
        <w:t>S1060 Ed2.0 Digital Communication Technologies</w:t>
      </w:r>
    </w:p>
    <w:p w14:paraId="365F72E3" w14:textId="645873A8" w:rsidR="00FE04A1" w:rsidRDefault="00B306A4" w:rsidP="00B306A4">
      <w:pPr>
        <w:pStyle w:val="References"/>
        <w:numPr>
          <w:ilvl w:val="0"/>
          <w:numId w:val="28"/>
        </w:numPr>
        <w:tabs>
          <w:tab w:val="clear" w:pos="0"/>
        </w:tabs>
        <w:adjustRightInd w:val="0"/>
        <w:snapToGrid w:val="0"/>
        <w:spacing w:line="240" w:lineRule="auto"/>
        <w:rPr>
          <w:rFonts w:ascii="Calibri" w:eastAsia="SimSun" w:hAnsi="Calibri" w:cs="Calibri"/>
          <w:sz w:val="22"/>
          <w:szCs w:val="22"/>
          <w:lang w:eastAsia="en-GB"/>
        </w:rPr>
      </w:pPr>
      <w:r>
        <w:rPr>
          <w:rFonts w:ascii="Calibri" w:eastAsia="SimSun" w:hAnsi="Calibri" w:cs="Calibri"/>
          <w:sz w:val="22"/>
          <w:szCs w:val="22"/>
          <w:lang w:eastAsia="en-GB"/>
        </w:rPr>
        <w:t>G</w:t>
      </w:r>
      <w:r>
        <w:rPr>
          <w:rFonts w:ascii="Calibri" w:eastAsia="SimSun" w:hAnsi="Calibri" w:cs="Calibri" w:hint="eastAsia"/>
          <w:sz w:val="22"/>
          <w:szCs w:val="22"/>
          <w:lang w:eastAsia="zh-CN"/>
        </w:rPr>
        <w:t>1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153 </w:t>
      </w:r>
      <w:r w:rsidR="00FE04A1" w:rsidRPr="00B306A4">
        <w:rPr>
          <w:rFonts w:ascii="Calibri" w:eastAsia="SimSun" w:hAnsi="Calibri" w:cs="Calibri"/>
          <w:sz w:val="22"/>
          <w:szCs w:val="22"/>
          <w:lang w:eastAsia="en-GB"/>
        </w:rPr>
        <w:t>IALA New Technology Reviews</w:t>
      </w:r>
    </w:p>
    <w:p w14:paraId="3059E2DA" w14:textId="6FDDB186" w:rsidR="001237DD" w:rsidRDefault="001237DD" w:rsidP="00B306A4">
      <w:pPr>
        <w:pStyle w:val="References"/>
        <w:numPr>
          <w:ilvl w:val="0"/>
          <w:numId w:val="28"/>
        </w:numPr>
        <w:tabs>
          <w:tab w:val="clear" w:pos="0"/>
        </w:tabs>
        <w:adjustRightInd w:val="0"/>
        <w:snapToGrid w:val="0"/>
        <w:spacing w:line="240" w:lineRule="auto"/>
        <w:rPr>
          <w:rFonts w:ascii="Calibri" w:eastAsia="SimSun" w:hAnsi="Calibri" w:cs="Calibri"/>
          <w:sz w:val="22"/>
          <w:szCs w:val="22"/>
          <w:lang w:eastAsia="en-GB"/>
        </w:rPr>
      </w:pPr>
      <w:r>
        <w:rPr>
          <w:rFonts w:ascii="Calibri" w:eastAsia="SimSun" w:hAnsi="Calibri" w:cs="Calibri" w:hint="eastAsia"/>
          <w:sz w:val="22"/>
          <w:szCs w:val="22"/>
          <w:lang w:eastAsia="zh-CN"/>
        </w:rPr>
        <w:t>G</w:t>
      </w:r>
      <w:r>
        <w:rPr>
          <w:rFonts w:ascii="Calibri" w:eastAsia="SimSun" w:hAnsi="Calibri" w:cs="Calibri"/>
          <w:sz w:val="22"/>
          <w:szCs w:val="22"/>
          <w:lang w:eastAsia="en-GB"/>
        </w:rPr>
        <w:t xml:space="preserve">1158 </w:t>
      </w:r>
      <w:r w:rsidRPr="001237DD">
        <w:rPr>
          <w:rFonts w:ascii="Calibri" w:eastAsia="SimSun" w:hAnsi="Calibri" w:cs="Calibri" w:hint="eastAsia"/>
          <w:sz w:val="22"/>
          <w:szCs w:val="22"/>
          <w:lang w:eastAsia="en-GB"/>
        </w:rPr>
        <w:t>VDES</w:t>
      </w:r>
      <w:r w:rsidRPr="001237DD">
        <w:rPr>
          <w:rFonts w:ascii="Calibri" w:eastAsia="SimSun" w:hAnsi="Calibri" w:cs="Calibri"/>
          <w:sz w:val="22"/>
          <w:szCs w:val="22"/>
          <w:lang w:eastAsia="en-GB"/>
        </w:rPr>
        <w:t xml:space="preserve"> </w:t>
      </w:r>
      <w:r w:rsidRPr="001237DD">
        <w:rPr>
          <w:rFonts w:ascii="Calibri" w:eastAsia="SimSun" w:hAnsi="Calibri" w:cs="Calibri" w:hint="eastAsia"/>
          <w:sz w:val="22"/>
          <w:szCs w:val="22"/>
          <w:lang w:eastAsia="en-GB"/>
        </w:rPr>
        <w:t>R</w:t>
      </w:r>
      <w:r>
        <w:rPr>
          <w:rFonts w:ascii="Calibri" w:eastAsia="SimSun" w:hAnsi="Calibri" w:cs="Calibri"/>
          <w:sz w:val="22"/>
          <w:szCs w:val="22"/>
          <w:lang w:eastAsia="en-GB"/>
        </w:rPr>
        <w:t>-</w:t>
      </w:r>
      <w:r>
        <w:rPr>
          <w:rFonts w:ascii="Calibri" w:eastAsia="SimSun" w:hAnsi="Calibri" w:cs="Calibri" w:hint="eastAsia"/>
          <w:sz w:val="22"/>
          <w:szCs w:val="22"/>
          <w:lang w:eastAsia="zh-CN"/>
        </w:rPr>
        <w:t>mode</w:t>
      </w:r>
    </w:p>
    <w:p w14:paraId="3069F4E8" w14:textId="1083747B" w:rsidR="001237DD" w:rsidRPr="001237DD" w:rsidRDefault="001237DD" w:rsidP="001237DD">
      <w:pPr>
        <w:pStyle w:val="Reference"/>
        <w:numPr>
          <w:ilvl w:val="0"/>
          <w:numId w:val="28"/>
        </w:numPr>
        <w:tabs>
          <w:tab w:val="clear" w:pos="0"/>
        </w:tabs>
        <w:adjustRightInd w:val="0"/>
        <w:snapToGrid w:val="0"/>
        <w:rPr>
          <w:rFonts w:ascii="Calibri" w:eastAsia="SimSun" w:hAnsi="Calibri" w:cs="Calibri"/>
          <w:szCs w:val="22"/>
          <w:lang w:eastAsia="en-GB"/>
        </w:rPr>
      </w:pPr>
      <w:r w:rsidRPr="001237DD">
        <w:rPr>
          <w:rFonts w:ascii="Calibri" w:eastAsia="SimSun" w:hAnsi="Calibri" w:cs="Calibri"/>
          <w:szCs w:val="22"/>
          <w:lang w:eastAsia="en-GB"/>
        </w:rPr>
        <w:t xml:space="preserve">DTEC4-15.5.2 Draft IALA Guideline on Marine </w:t>
      </w:r>
      <w:proofErr w:type="spellStart"/>
      <w:r w:rsidRPr="001237DD">
        <w:rPr>
          <w:rFonts w:ascii="Calibri" w:eastAsia="SimSun" w:hAnsi="Calibri" w:cs="Calibri"/>
          <w:szCs w:val="22"/>
          <w:lang w:eastAsia="en-GB"/>
        </w:rPr>
        <w:t>AtoN</w:t>
      </w:r>
      <w:proofErr w:type="spellEnd"/>
      <w:r w:rsidRPr="001237DD">
        <w:rPr>
          <w:rFonts w:ascii="Calibri" w:eastAsia="SimSun" w:hAnsi="Calibri" w:cs="Calibri"/>
          <w:szCs w:val="22"/>
          <w:lang w:eastAsia="en-GB"/>
        </w:rPr>
        <w:t xml:space="preserve"> over IMT-2030</w:t>
      </w:r>
    </w:p>
    <w:p w14:paraId="06C75053" w14:textId="77777777" w:rsidR="00FF398B" w:rsidRDefault="00EA7799">
      <w:pPr>
        <w:pStyle w:val="Heading1"/>
      </w:pPr>
      <w:r>
        <w:t>Action requested of the Committee</w:t>
      </w:r>
    </w:p>
    <w:p w14:paraId="27613C2C" w14:textId="77777777" w:rsidR="00FF398B" w:rsidRDefault="00EA779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584E2A6A" w14:textId="77777777" w:rsidR="00D54815" w:rsidRPr="00847DE1" w:rsidRDefault="000B410B" w:rsidP="000B410B">
      <w:pPr>
        <w:pStyle w:val="List1"/>
        <w:numPr>
          <w:ilvl w:val="0"/>
          <w:numId w:val="25"/>
        </w:numPr>
      </w:pPr>
      <w:r>
        <w:rPr>
          <w:rFonts w:ascii="Calibri" w:eastAsia="SimSun" w:hAnsi="Calibri"/>
          <w:lang w:val="en-US" w:eastAsia="zh-CN"/>
        </w:rPr>
        <w:t>C</w:t>
      </w:r>
      <w:r w:rsidR="00D54815" w:rsidRPr="000B410B">
        <w:rPr>
          <w:rFonts w:ascii="Calibri" w:eastAsia="SimSun" w:hAnsi="Calibri" w:hint="eastAsia"/>
          <w:lang w:val="en-US" w:eastAsia="zh-CN"/>
        </w:rPr>
        <w:t>onsider the proposal in section 3.</w:t>
      </w:r>
      <w:r w:rsidR="00D54815" w:rsidRPr="000B410B">
        <w:rPr>
          <w:rFonts w:ascii="Calibri" w:eastAsia="SimSun" w:hAnsi="Calibri"/>
          <w:lang w:val="en-US" w:eastAsia="zh-CN"/>
        </w:rPr>
        <w:t>2</w:t>
      </w:r>
      <w:r w:rsidR="00D54815" w:rsidRPr="000B410B">
        <w:rPr>
          <w:rFonts w:ascii="Calibri" w:eastAsia="SimSun" w:hAnsi="Calibri" w:hint="eastAsia"/>
          <w:lang w:val="en-US" w:eastAsia="zh-CN"/>
        </w:rPr>
        <w:t>.</w:t>
      </w:r>
    </w:p>
    <w:p w14:paraId="49BE1AD2" w14:textId="77777777" w:rsidR="00D54815" w:rsidRPr="00847DE1" w:rsidRDefault="00D54815" w:rsidP="00D54815">
      <w:pPr>
        <w:pStyle w:val="List1"/>
        <w:numPr>
          <w:ilvl w:val="0"/>
          <w:numId w:val="25"/>
        </w:numPr>
      </w:pPr>
      <w:r w:rsidRPr="00847DE1">
        <w:rPr>
          <w:rFonts w:ascii="Calibri" w:eastAsia="SimSun" w:hAnsi="Calibri" w:hint="eastAsia"/>
          <w:lang w:val="en-US" w:eastAsia="zh-CN"/>
        </w:rPr>
        <w:t>and take actions as appropriate.</w:t>
      </w:r>
    </w:p>
    <w:p w14:paraId="1D17BCDD" w14:textId="77777777" w:rsidR="00FF398B" w:rsidRPr="00D54815" w:rsidRDefault="00FF398B" w:rsidP="00332CF2">
      <w:pPr>
        <w:pStyle w:val="Annex"/>
        <w:numPr>
          <w:ilvl w:val="0"/>
          <w:numId w:val="0"/>
        </w:numPr>
        <w:ind w:left="851"/>
        <w:sectPr w:rsidR="00FF398B" w:rsidRPr="00D54815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</w:p>
    <w:p w14:paraId="32B52435" w14:textId="77777777" w:rsidR="00FF398B" w:rsidRDefault="00FF398B" w:rsidP="00332CF2">
      <w:pPr>
        <w:pStyle w:val="AppendixHead3"/>
        <w:numPr>
          <w:ilvl w:val="0"/>
          <w:numId w:val="0"/>
        </w:numPr>
      </w:pPr>
    </w:p>
    <w:sectPr w:rsidR="00FF39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C3E24" w14:textId="77777777" w:rsidR="007D7781" w:rsidRDefault="007D7781">
      <w:pPr>
        <w:spacing w:line="240" w:lineRule="auto"/>
      </w:pPr>
      <w:r>
        <w:separator/>
      </w:r>
    </w:p>
  </w:endnote>
  <w:endnote w:type="continuationSeparator" w:id="0">
    <w:p w14:paraId="443AA9D9" w14:textId="77777777" w:rsidR="007D7781" w:rsidRDefault="007D77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5889" w14:textId="06A758CA" w:rsidR="00FF398B" w:rsidRDefault="00B42F25">
    <w:pPr>
      <w:pStyle w:val="Footerportrait"/>
    </w:pPr>
    <w:r w:rsidRPr="008734B2">
      <w:rPr>
        <w:rFonts w:hint="eastAsia"/>
      </w:rPr>
      <w:t>PROPOSAL ON THE REVISION OF RELEVANT SECTIONS OF THE 2023 NAVGUIDE</w:t>
    </w:r>
    <w:r w:rsidR="00EA7799">
      <w:tab/>
      <w:t xml:space="preserve">P </w:t>
    </w:r>
    <w:r w:rsidR="00EA7799">
      <w:rPr>
        <w:rStyle w:val="PageNumber"/>
        <w:szCs w:val="15"/>
      </w:rPr>
      <w:fldChar w:fldCharType="begin"/>
    </w:r>
    <w:r w:rsidR="00EA7799">
      <w:rPr>
        <w:rStyle w:val="PageNumber"/>
        <w:szCs w:val="15"/>
      </w:rPr>
      <w:instrText xml:space="preserve">PAGE  </w:instrText>
    </w:r>
    <w:r w:rsidR="00EA7799">
      <w:rPr>
        <w:rStyle w:val="PageNumber"/>
        <w:szCs w:val="15"/>
      </w:rPr>
      <w:fldChar w:fldCharType="separate"/>
    </w:r>
    <w:r w:rsidR="00384EAA">
      <w:rPr>
        <w:rStyle w:val="PageNumber"/>
        <w:noProof/>
        <w:szCs w:val="15"/>
      </w:rPr>
      <w:t>3</w:t>
    </w:r>
    <w:r w:rsidR="00EA7799">
      <w:rPr>
        <w:rStyle w:val="PageNumber"/>
        <w:szCs w:val="15"/>
      </w:rPr>
      <w:fldChar w:fldCharType="end"/>
    </w:r>
  </w:p>
  <w:p w14:paraId="0C6E74D0" w14:textId="77777777" w:rsidR="00FF398B" w:rsidRDefault="00FF398B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1008C" w14:textId="2A8A72DD" w:rsidR="00FF398B" w:rsidRDefault="00106ABF">
    <w:pPr>
      <w:pStyle w:val="Footerportrait"/>
    </w:pPr>
    <w:r w:rsidRPr="008734B2">
      <w:rPr>
        <w:rFonts w:hint="eastAsia"/>
      </w:rPr>
      <w:t>PROPOSAL ON THE REVISION OF RELEVANT SECTIONS OF THE 2023 NAVGUIDE</w:t>
    </w:r>
    <w:r w:rsidDel="00106ABF">
      <w:rPr>
        <w:rFonts w:eastAsia="SimSun" w:hint="eastAsia"/>
        <w:lang w:eastAsia="zh-CN"/>
      </w:rPr>
      <w:t xml:space="preserve"> </w:t>
    </w:r>
    <w:r w:rsidR="00EA7799">
      <w:tab/>
      <w:t xml:space="preserve">P </w:t>
    </w:r>
    <w:r w:rsidR="00EA7799">
      <w:rPr>
        <w:rStyle w:val="PageNumber"/>
        <w:szCs w:val="15"/>
      </w:rPr>
      <w:fldChar w:fldCharType="begin"/>
    </w:r>
    <w:r w:rsidR="00EA7799">
      <w:rPr>
        <w:rStyle w:val="PageNumber"/>
        <w:szCs w:val="15"/>
      </w:rPr>
      <w:instrText xml:space="preserve">PAGE  </w:instrText>
    </w:r>
    <w:r w:rsidR="00EA7799">
      <w:rPr>
        <w:rStyle w:val="PageNumber"/>
        <w:szCs w:val="15"/>
      </w:rPr>
      <w:fldChar w:fldCharType="separate"/>
    </w:r>
    <w:r w:rsidR="00384EAA">
      <w:rPr>
        <w:rStyle w:val="PageNumber"/>
        <w:noProof/>
        <w:szCs w:val="15"/>
      </w:rPr>
      <w:t>1</w:t>
    </w:r>
    <w:r w:rsidR="00EA7799">
      <w:rPr>
        <w:rStyle w:val="PageNumber"/>
        <w:szCs w:val="15"/>
      </w:rPr>
      <w:fldChar w:fldCharType="end"/>
    </w:r>
  </w:p>
  <w:p w14:paraId="25DEDE4B" w14:textId="77777777" w:rsidR="00FF398B" w:rsidRPr="00462B45" w:rsidRDefault="00FF398B">
    <w:pPr>
      <w:pStyle w:val="Footer"/>
      <w:rPr>
        <w:rFonts w:eastAsia="SimSun"/>
        <w:lang w:eastAsia="zh-CN"/>
      </w:rPr>
    </w:pPr>
  </w:p>
  <w:p w14:paraId="72029838" w14:textId="77777777" w:rsidR="00FF398B" w:rsidRDefault="00FF398B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80361" w14:textId="77777777" w:rsidR="007D7781" w:rsidRDefault="007D7781">
      <w:pPr>
        <w:spacing w:line="240" w:lineRule="auto"/>
      </w:pPr>
      <w:r>
        <w:separator/>
      </w:r>
    </w:p>
  </w:footnote>
  <w:footnote w:type="continuationSeparator" w:id="0">
    <w:p w14:paraId="72327A11" w14:textId="77777777" w:rsidR="007D7781" w:rsidRDefault="007D7781">
      <w:pPr>
        <w:spacing w:line="240" w:lineRule="auto"/>
      </w:pPr>
      <w:r>
        <w:continuationSeparator/>
      </w:r>
    </w:p>
  </w:footnote>
  <w:footnote w:id="1">
    <w:p w14:paraId="72C84A42" w14:textId="77777777" w:rsidR="00FF398B" w:rsidRDefault="00EA7799">
      <w:pPr>
        <w:pStyle w:val="FootnoteText"/>
      </w:pPr>
      <w:r>
        <w:footnoteRef/>
      </w:r>
      <w:r>
        <w:t xml:space="preserve"> Input document number, to be assigned by the Committee Secretary</w:t>
      </w:r>
    </w:p>
  </w:footnote>
  <w:footnote w:id="2">
    <w:p w14:paraId="08D5C9C7" w14:textId="77777777" w:rsidR="00FF398B" w:rsidRDefault="00EA7799">
      <w:pPr>
        <w:pStyle w:val="FootnoteText"/>
      </w:pPr>
      <w:r>
        <w:footnoteRef/>
      </w:r>
      <w:r>
        <w:t xml:space="preserve"> Leave open if uncertain</w:t>
      </w:r>
    </w:p>
  </w:footnote>
  <w:footnote w:id="3">
    <w:p w14:paraId="0CAA9E41" w14:textId="77777777" w:rsidR="00FF398B" w:rsidRDefault="00EA7799">
      <w:pPr>
        <w:pStyle w:val="FootnoteText"/>
      </w:pPr>
      <w:r>
        <w:rPr>
          <w:rStyle w:val="FootnoteReference"/>
        </w:rPr>
        <w:footnoteRef/>
      </w:r>
      <w:r>
        <w:t xml:space="preserve"> 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64C20" w14:textId="77777777" w:rsidR="00FF398B" w:rsidRDefault="00EA7799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3E71B903" wp14:editId="2BD3720C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5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D3AAB" w14:textId="77777777" w:rsidR="00FF398B" w:rsidRDefault="00EA7799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69CAF48C" wp14:editId="2A1495EC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6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" name="Picture 27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209541" w14:textId="77777777" w:rsidR="00FF398B" w:rsidRDefault="00FF398B">
    <w:pPr>
      <w:pStyle w:val="Header"/>
      <w:jc w:val="center"/>
    </w:pPr>
  </w:p>
  <w:p w14:paraId="340A9E01" w14:textId="77777777" w:rsidR="00FF398B" w:rsidRDefault="00FF398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3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875491">
    <w:abstractNumId w:val="20"/>
  </w:num>
  <w:num w:numId="2" w16cid:durableId="1382366416">
    <w:abstractNumId w:val="0"/>
  </w:num>
  <w:num w:numId="3" w16cid:durableId="139687816">
    <w:abstractNumId w:val="3"/>
  </w:num>
  <w:num w:numId="4" w16cid:durableId="1007755068">
    <w:abstractNumId w:val="15"/>
  </w:num>
  <w:num w:numId="5" w16cid:durableId="621116431">
    <w:abstractNumId w:val="1"/>
  </w:num>
  <w:num w:numId="6" w16cid:durableId="80955517">
    <w:abstractNumId w:val="21"/>
  </w:num>
  <w:num w:numId="7" w16cid:durableId="16080383">
    <w:abstractNumId w:val="16"/>
  </w:num>
  <w:num w:numId="8" w16cid:durableId="203255101">
    <w:abstractNumId w:val="24"/>
  </w:num>
  <w:num w:numId="9" w16cid:durableId="234974676">
    <w:abstractNumId w:val="23"/>
  </w:num>
  <w:num w:numId="10" w16cid:durableId="219634278">
    <w:abstractNumId w:val="19"/>
  </w:num>
  <w:num w:numId="11" w16cid:durableId="977489132">
    <w:abstractNumId w:val="14"/>
  </w:num>
  <w:num w:numId="12" w16cid:durableId="122772054">
    <w:abstractNumId w:val="17"/>
  </w:num>
  <w:num w:numId="13" w16cid:durableId="1012414815">
    <w:abstractNumId w:val="13"/>
  </w:num>
  <w:num w:numId="14" w16cid:durableId="1160124102">
    <w:abstractNumId w:val="5"/>
  </w:num>
  <w:num w:numId="15" w16cid:durableId="1072242832">
    <w:abstractNumId w:val="2"/>
  </w:num>
  <w:num w:numId="16" w16cid:durableId="265189192">
    <w:abstractNumId w:val="4"/>
  </w:num>
  <w:num w:numId="17" w16cid:durableId="1022971377">
    <w:abstractNumId w:val="22"/>
  </w:num>
  <w:num w:numId="18" w16cid:durableId="479419899">
    <w:abstractNumId w:val="9"/>
  </w:num>
  <w:num w:numId="19" w16cid:durableId="1761173220">
    <w:abstractNumId w:val="10"/>
  </w:num>
  <w:num w:numId="20" w16cid:durableId="176241259">
    <w:abstractNumId w:val="8"/>
  </w:num>
  <w:num w:numId="21" w16cid:durableId="526602270">
    <w:abstractNumId w:val="7"/>
  </w:num>
  <w:num w:numId="22" w16cid:durableId="1073704333">
    <w:abstractNumId w:val="18"/>
  </w:num>
  <w:num w:numId="23" w16cid:durableId="186911161">
    <w:abstractNumId w:val="12"/>
  </w:num>
  <w:num w:numId="24" w16cid:durableId="739986810">
    <w:abstractNumId w:val="11"/>
  </w:num>
  <w:num w:numId="25" w16cid:durableId="1070894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4536895">
    <w:abstractNumId w:val="6"/>
  </w:num>
  <w:num w:numId="27" w16cid:durableId="1570850390">
    <w:abstractNumId w:val="20"/>
  </w:num>
  <w:num w:numId="28" w16cid:durableId="1050034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62015"/>
    <w:rsid w:val="00070C13"/>
    <w:rsid w:val="000715C9"/>
    <w:rsid w:val="00084F33"/>
    <w:rsid w:val="000A77A7"/>
    <w:rsid w:val="000B1707"/>
    <w:rsid w:val="000B410B"/>
    <w:rsid w:val="000C1B3E"/>
    <w:rsid w:val="000C349E"/>
    <w:rsid w:val="000C6E8C"/>
    <w:rsid w:val="00106ABF"/>
    <w:rsid w:val="00110203"/>
    <w:rsid w:val="00110AE7"/>
    <w:rsid w:val="001237DD"/>
    <w:rsid w:val="001241C8"/>
    <w:rsid w:val="00137E6A"/>
    <w:rsid w:val="001518D8"/>
    <w:rsid w:val="00177F4D"/>
    <w:rsid w:val="00180DDA"/>
    <w:rsid w:val="001A12F3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71A03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D7D4C"/>
    <w:rsid w:val="002E03D1"/>
    <w:rsid w:val="002E3318"/>
    <w:rsid w:val="002E6B74"/>
    <w:rsid w:val="002E6FCA"/>
    <w:rsid w:val="00332CF2"/>
    <w:rsid w:val="003351C4"/>
    <w:rsid w:val="0035243F"/>
    <w:rsid w:val="00356CD0"/>
    <w:rsid w:val="00362CD9"/>
    <w:rsid w:val="003677D8"/>
    <w:rsid w:val="003761CA"/>
    <w:rsid w:val="0038049E"/>
    <w:rsid w:val="00380DAF"/>
    <w:rsid w:val="00384EAA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06AC9"/>
    <w:rsid w:val="0041088C"/>
    <w:rsid w:val="0041230E"/>
    <w:rsid w:val="00420A38"/>
    <w:rsid w:val="00426DB3"/>
    <w:rsid w:val="00431B19"/>
    <w:rsid w:val="004418F1"/>
    <w:rsid w:val="004533B7"/>
    <w:rsid w:val="00462620"/>
    <w:rsid w:val="00462B45"/>
    <w:rsid w:val="004661AD"/>
    <w:rsid w:val="004C478C"/>
    <w:rsid w:val="004D1D85"/>
    <w:rsid w:val="004D2A97"/>
    <w:rsid w:val="004D3C3A"/>
    <w:rsid w:val="004E1CD1"/>
    <w:rsid w:val="004F7616"/>
    <w:rsid w:val="0050690E"/>
    <w:rsid w:val="005107EB"/>
    <w:rsid w:val="005171FA"/>
    <w:rsid w:val="00521345"/>
    <w:rsid w:val="00526DF0"/>
    <w:rsid w:val="00545CC4"/>
    <w:rsid w:val="00551FFF"/>
    <w:rsid w:val="00553FCC"/>
    <w:rsid w:val="005565BE"/>
    <w:rsid w:val="005607A2"/>
    <w:rsid w:val="005647FA"/>
    <w:rsid w:val="0057198B"/>
    <w:rsid w:val="00573CFE"/>
    <w:rsid w:val="005857BC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0D7C"/>
    <w:rsid w:val="006148EB"/>
    <w:rsid w:val="006153BB"/>
    <w:rsid w:val="00635ADD"/>
    <w:rsid w:val="00635B7A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37CFC"/>
    <w:rsid w:val="007547F8"/>
    <w:rsid w:val="00765622"/>
    <w:rsid w:val="00770B6C"/>
    <w:rsid w:val="00771E5B"/>
    <w:rsid w:val="00774730"/>
    <w:rsid w:val="00783FEA"/>
    <w:rsid w:val="007926DC"/>
    <w:rsid w:val="00797AFE"/>
    <w:rsid w:val="007A395D"/>
    <w:rsid w:val="007C346C"/>
    <w:rsid w:val="007C71FE"/>
    <w:rsid w:val="007D63E3"/>
    <w:rsid w:val="007D7781"/>
    <w:rsid w:val="007E7BBF"/>
    <w:rsid w:val="0080294B"/>
    <w:rsid w:val="00813CF1"/>
    <w:rsid w:val="00820017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734B2"/>
    <w:rsid w:val="00892CA4"/>
    <w:rsid w:val="00896A27"/>
    <w:rsid w:val="008A356F"/>
    <w:rsid w:val="008A3ECA"/>
    <w:rsid w:val="008A4653"/>
    <w:rsid w:val="008A4717"/>
    <w:rsid w:val="008A50CC"/>
    <w:rsid w:val="008B05EC"/>
    <w:rsid w:val="008D1694"/>
    <w:rsid w:val="008D79CB"/>
    <w:rsid w:val="008E28CC"/>
    <w:rsid w:val="008F07BC"/>
    <w:rsid w:val="008F0F79"/>
    <w:rsid w:val="00901E7F"/>
    <w:rsid w:val="00904066"/>
    <w:rsid w:val="0092692B"/>
    <w:rsid w:val="00940205"/>
    <w:rsid w:val="00941F11"/>
    <w:rsid w:val="00943E9C"/>
    <w:rsid w:val="00953F4D"/>
    <w:rsid w:val="00960BB8"/>
    <w:rsid w:val="00964F5C"/>
    <w:rsid w:val="00966685"/>
    <w:rsid w:val="00973B57"/>
    <w:rsid w:val="00982B3F"/>
    <w:rsid w:val="009831C0"/>
    <w:rsid w:val="009874F9"/>
    <w:rsid w:val="0099161D"/>
    <w:rsid w:val="009926A0"/>
    <w:rsid w:val="009C5F41"/>
    <w:rsid w:val="00A01B17"/>
    <w:rsid w:val="00A0389B"/>
    <w:rsid w:val="00A21168"/>
    <w:rsid w:val="00A26017"/>
    <w:rsid w:val="00A446C9"/>
    <w:rsid w:val="00A56C33"/>
    <w:rsid w:val="00A635D6"/>
    <w:rsid w:val="00A72757"/>
    <w:rsid w:val="00A800A9"/>
    <w:rsid w:val="00A80100"/>
    <w:rsid w:val="00A8553A"/>
    <w:rsid w:val="00A93AED"/>
    <w:rsid w:val="00A95D6A"/>
    <w:rsid w:val="00AA08F7"/>
    <w:rsid w:val="00AA6DC9"/>
    <w:rsid w:val="00AE1319"/>
    <w:rsid w:val="00AE34BB"/>
    <w:rsid w:val="00AF2B22"/>
    <w:rsid w:val="00AF6BE3"/>
    <w:rsid w:val="00B0084A"/>
    <w:rsid w:val="00B0520E"/>
    <w:rsid w:val="00B226F2"/>
    <w:rsid w:val="00B274DF"/>
    <w:rsid w:val="00B306A4"/>
    <w:rsid w:val="00B351F6"/>
    <w:rsid w:val="00B42F25"/>
    <w:rsid w:val="00B56BDF"/>
    <w:rsid w:val="00B65812"/>
    <w:rsid w:val="00B661C7"/>
    <w:rsid w:val="00B800B4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3E0B"/>
    <w:rsid w:val="00BD4E6F"/>
    <w:rsid w:val="00BE700D"/>
    <w:rsid w:val="00BF32F0"/>
    <w:rsid w:val="00BF4DCE"/>
    <w:rsid w:val="00C02DDD"/>
    <w:rsid w:val="00C05CE5"/>
    <w:rsid w:val="00C2735B"/>
    <w:rsid w:val="00C3049F"/>
    <w:rsid w:val="00C361F8"/>
    <w:rsid w:val="00C43FA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44C28"/>
    <w:rsid w:val="00D54815"/>
    <w:rsid w:val="00D55207"/>
    <w:rsid w:val="00D60825"/>
    <w:rsid w:val="00D60D94"/>
    <w:rsid w:val="00D70FD2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08EE"/>
    <w:rsid w:val="00E40967"/>
    <w:rsid w:val="00E42583"/>
    <w:rsid w:val="00E44DD2"/>
    <w:rsid w:val="00E558C3"/>
    <w:rsid w:val="00E55927"/>
    <w:rsid w:val="00E63AA6"/>
    <w:rsid w:val="00E71ABE"/>
    <w:rsid w:val="00E85649"/>
    <w:rsid w:val="00E912A6"/>
    <w:rsid w:val="00E914CE"/>
    <w:rsid w:val="00EA4844"/>
    <w:rsid w:val="00EA4D9C"/>
    <w:rsid w:val="00EA5A97"/>
    <w:rsid w:val="00EA7799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8131F"/>
    <w:rsid w:val="00F823B2"/>
    <w:rsid w:val="00F86CD2"/>
    <w:rsid w:val="00FB17A9"/>
    <w:rsid w:val="00FB527C"/>
    <w:rsid w:val="00FB6F75"/>
    <w:rsid w:val="00FC0EB3"/>
    <w:rsid w:val="00FD675E"/>
    <w:rsid w:val="00FD749D"/>
    <w:rsid w:val="00FE04A1"/>
    <w:rsid w:val="00FE5674"/>
    <w:rsid w:val="00FF398B"/>
    <w:rsid w:val="374B3602"/>
    <w:rsid w:val="7E42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3E90D0F"/>
  <w15:docId w15:val="{987EBCC1-8B82-4C23-B464-2DA4D1CD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 w:qFormat="1"/>
    <w:lsdException w:name="heading 9" w:uiPriority="0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val="en-GB" w:eastAsia="en-US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autoRedefine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pPr>
      <w:spacing w:after="120"/>
      <w:ind w:left="567"/>
    </w:p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autoRedefine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autoRedefine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Header">
    <w:name w:val="header"/>
    <w:link w:val="Head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autoRedefine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autoRedefine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autoRedefine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autoRedefine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val="en-GB" w:eastAsia="en-US"/>
    </w:rPr>
  </w:style>
  <w:style w:type="paragraph" w:customStyle="1" w:styleId="AnnexFigure">
    <w:name w:val="Annex Figure"/>
    <w:basedOn w:val="Normal"/>
    <w:next w:val="Normal"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pPr>
      <w:numPr>
        <w:numId w:val="14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autoRedefine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customStyle="1" w:styleId="Referencetext">
    <w:name w:val="Reference text"/>
    <w:basedOn w:val="Normal"/>
    <w:autoRedefine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character" w:customStyle="1" w:styleId="RevokesChar">
    <w:name w:val="Revokes Char"/>
    <w:basedOn w:val="DefaultParagraphFont"/>
    <w:link w:val="Revokes"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9926A0"/>
    <w:rPr>
      <w:rFonts w:asciiTheme="minorHAnsi" w:eastAsiaTheme="minorHAnsi" w:hAnsiTheme="minorHAnsi" w:cstheme="minorBidi"/>
      <w:sz w:val="18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70687E-D637-4504-A14A-13BD890560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B77DB-A602-4C35-8869-A2AC6220C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73</TotalTime>
  <Pages>3</Pages>
  <Words>385</Words>
  <Characters>2217</Characters>
  <Application>Microsoft Office Word</Application>
  <DocSecurity>0</DocSecurity>
  <Lines>54</Lines>
  <Paragraphs>36</Paragraphs>
  <ScaleCrop>false</ScaleCrop>
  <Company>微软中国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119</cp:revision>
  <dcterms:created xsi:type="dcterms:W3CDTF">2021-08-28T15:13:00Z</dcterms:created>
  <dcterms:modified xsi:type="dcterms:W3CDTF">2025-09-02T12:46:00Z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TemplateDocerSaveRecord">
    <vt:lpwstr>eyJoZGlkIjoiYzcwMWZlZmU3MzY0ZmQ2NWY4ZmYxOTk2OWZhYzliODciLCJ1c2VySWQiOiIzMzEwMDQ0MjUifQ==</vt:lpwstr>
  </property>
  <property fmtid="{D5CDD505-2E9C-101B-9397-08002B2CF9AE}" pid="4" name="KSOProductBuildVer">
    <vt:lpwstr>2052-12.1.0.21171</vt:lpwstr>
  </property>
  <property fmtid="{D5CDD505-2E9C-101B-9397-08002B2CF9AE}" pid="5" name="ICV">
    <vt:lpwstr>9BA56826583B430281CD9019FB8CCB25_12</vt:lpwstr>
  </property>
  <property fmtid="{D5CDD505-2E9C-101B-9397-08002B2CF9AE}" pid="6" name="GrammarlyDocumentId">
    <vt:lpwstr>f0fd2120-f4bb-45ec-8fc1-86ed19e1d67b</vt:lpwstr>
  </property>
  <property fmtid="{D5CDD505-2E9C-101B-9397-08002B2CF9AE}" pid="7" name="MediaServiceImageTags">
    <vt:lpwstr/>
  </property>
</Properties>
</file>